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181B" w:rsidRDefault="00BD181B" w:rsidP="00BD181B">
      <w:pPr>
        <w:autoSpaceDE w:val="0"/>
        <w:autoSpaceDN w:val="0"/>
        <w:adjustRightInd w:val="0"/>
        <w:spacing w:after="0" w:line="240" w:lineRule="auto"/>
        <w:ind w:firstLine="142"/>
        <w:jc w:val="right"/>
        <w:rPr>
          <w:rFonts w:ascii="Times New Roman" w:hAnsi="Times New Roman"/>
          <w:b/>
          <w:color w:val="000000"/>
          <w:sz w:val="28"/>
          <w:szCs w:val="28"/>
          <w:lang w:val="en-US"/>
        </w:rPr>
      </w:pPr>
      <w:r>
        <w:rPr>
          <w:rFonts w:ascii="Times New Roman" w:hAnsi="Times New Roman"/>
          <w:b/>
          <w:color w:val="000000"/>
          <w:sz w:val="28"/>
          <w:szCs w:val="28"/>
          <w:lang w:val="en-US"/>
        </w:rPr>
        <w:t>F.7.11-19</w:t>
      </w:r>
    </w:p>
    <w:p w:rsidR="00BD181B" w:rsidRDefault="00BD181B" w:rsidP="00BD181B">
      <w:pPr>
        <w:autoSpaceDE w:val="0"/>
        <w:autoSpaceDN w:val="0"/>
        <w:adjustRightInd w:val="0"/>
        <w:spacing w:after="0" w:line="240" w:lineRule="auto"/>
        <w:ind w:firstLine="142"/>
        <w:jc w:val="center"/>
        <w:rPr>
          <w:rFonts w:ascii="Times New Roman" w:hAnsi="Times New Roman"/>
          <w:b/>
          <w:color w:val="000000"/>
          <w:sz w:val="28"/>
          <w:szCs w:val="28"/>
          <w:lang w:val="en-US"/>
        </w:rPr>
      </w:pPr>
    </w:p>
    <w:p w:rsidR="00BD181B" w:rsidRDefault="00BD181B" w:rsidP="00BD181B">
      <w:pPr>
        <w:autoSpaceDE w:val="0"/>
        <w:autoSpaceDN w:val="0"/>
        <w:adjustRightInd w:val="0"/>
        <w:spacing w:after="0" w:line="240" w:lineRule="auto"/>
        <w:ind w:firstLine="142"/>
        <w:jc w:val="center"/>
        <w:rPr>
          <w:rFonts w:ascii="Times New Roman" w:hAnsi="Times New Roman"/>
          <w:b/>
          <w:color w:val="000000"/>
          <w:sz w:val="28"/>
          <w:szCs w:val="28"/>
          <w:lang w:val="en-US"/>
        </w:rPr>
      </w:pPr>
      <w:r>
        <w:rPr>
          <w:rFonts w:ascii="Times New Roman" w:hAnsi="Times New Roman"/>
          <w:b/>
          <w:color w:val="000000"/>
          <w:sz w:val="28"/>
          <w:szCs w:val="28"/>
          <w:lang w:val="en-US"/>
        </w:rPr>
        <w:t>MINISTRY of the FORMATION and SCIENCES of the REPUBLIC  of KAZAKHSTAN</w:t>
      </w:r>
    </w:p>
    <w:p w:rsidR="00BD181B" w:rsidRDefault="00BD181B" w:rsidP="00BD181B">
      <w:pPr>
        <w:autoSpaceDE w:val="0"/>
        <w:autoSpaceDN w:val="0"/>
        <w:adjustRightInd w:val="0"/>
        <w:spacing w:after="0" w:line="240" w:lineRule="auto"/>
        <w:ind w:firstLine="142"/>
        <w:jc w:val="center"/>
        <w:rPr>
          <w:rFonts w:ascii="Times New Roman" w:hAnsi="Times New Roman"/>
          <w:b/>
          <w:color w:val="000000"/>
          <w:sz w:val="28"/>
          <w:szCs w:val="28"/>
          <w:lang w:val="en-US"/>
        </w:rPr>
      </w:pPr>
    </w:p>
    <w:p w:rsidR="00BD181B" w:rsidRDefault="00BD181B" w:rsidP="00BD181B">
      <w:pPr>
        <w:autoSpaceDE w:val="0"/>
        <w:autoSpaceDN w:val="0"/>
        <w:adjustRightInd w:val="0"/>
        <w:spacing w:after="0" w:line="240" w:lineRule="auto"/>
        <w:ind w:firstLine="142"/>
        <w:jc w:val="center"/>
        <w:rPr>
          <w:rFonts w:ascii="Times New Roman" w:hAnsi="Times New Roman"/>
          <w:b/>
          <w:color w:val="000000"/>
          <w:sz w:val="28"/>
          <w:szCs w:val="28"/>
          <w:lang w:val="en-US"/>
        </w:rPr>
      </w:pPr>
    </w:p>
    <w:p w:rsidR="00BD181B" w:rsidRDefault="00BD181B" w:rsidP="00BD181B">
      <w:pPr>
        <w:autoSpaceDE w:val="0"/>
        <w:autoSpaceDN w:val="0"/>
        <w:adjustRightInd w:val="0"/>
        <w:spacing w:after="0" w:line="240" w:lineRule="auto"/>
        <w:ind w:firstLine="142"/>
        <w:jc w:val="center"/>
        <w:rPr>
          <w:rFonts w:ascii="Times New Roman" w:hAnsi="Times New Roman"/>
          <w:b/>
          <w:color w:val="000000"/>
          <w:sz w:val="28"/>
          <w:szCs w:val="28"/>
          <w:lang w:val="en-US"/>
        </w:rPr>
      </w:pPr>
      <w:r>
        <w:rPr>
          <w:rFonts w:ascii="Times New Roman" w:hAnsi="Times New Roman"/>
          <w:b/>
          <w:color w:val="000000"/>
          <w:sz w:val="28"/>
          <w:szCs w:val="28"/>
          <w:lang w:val="en-US"/>
        </w:rPr>
        <w:t xml:space="preserve">M.AUEZOVA   SOUTH-KAZAKHSTAN STATE UNIVERSITY   </w:t>
      </w:r>
    </w:p>
    <w:p w:rsidR="00BD181B" w:rsidRDefault="00BD181B" w:rsidP="00BD181B">
      <w:pPr>
        <w:autoSpaceDE w:val="0"/>
        <w:autoSpaceDN w:val="0"/>
        <w:adjustRightInd w:val="0"/>
        <w:spacing w:after="0" w:line="240" w:lineRule="auto"/>
        <w:ind w:firstLine="142"/>
        <w:jc w:val="center"/>
        <w:rPr>
          <w:rFonts w:ascii="Times New Roman" w:hAnsi="Times New Roman"/>
          <w:b/>
          <w:color w:val="000000"/>
          <w:sz w:val="28"/>
          <w:szCs w:val="28"/>
          <w:lang w:val="en-US"/>
        </w:rPr>
      </w:pPr>
    </w:p>
    <w:p w:rsidR="00BD181B" w:rsidRDefault="00BD181B" w:rsidP="00BD181B">
      <w:pPr>
        <w:autoSpaceDE w:val="0"/>
        <w:autoSpaceDN w:val="0"/>
        <w:adjustRightInd w:val="0"/>
        <w:spacing w:after="0" w:line="240" w:lineRule="auto"/>
        <w:ind w:firstLine="142"/>
        <w:jc w:val="center"/>
        <w:rPr>
          <w:rFonts w:ascii="Times New Roman" w:hAnsi="Times New Roman"/>
          <w:b/>
          <w:color w:val="000000"/>
          <w:sz w:val="28"/>
          <w:szCs w:val="28"/>
          <w:lang w:val="en-US"/>
        </w:rPr>
      </w:pPr>
    </w:p>
    <w:p w:rsidR="00BD181B" w:rsidRDefault="00BD181B" w:rsidP="00BD181B">
      <w:pPr>
        <w:autoSpaceDE w:val="0"/>
        <w:autoSpaceDN w:val="0"/>
        <w:adjustRightInd w:val="0"/>
        <w:spacing w:after="0" w:line="240" w:lineRule="auto"/>
        <w:ind w:firstLine="142"/>
        <w:jc w:val="center"/>
        <w:rPr>
          <w:rFonts w:ascii="Times New Roman" w:hAnsi="Times New Roman"/>
          <w:b/>
          <w:color w:val="000000"/>
          <w:sz w:val="28"/>
          <w:szCs w:val="28"/>
          <w:lang w:val="en-US"/>
        </w:rPr>
      </w:pPr>
      <w:r>
        <w:rPr>
          <w:rFonts w:ascii="Times New Roman" w:hAnsi="Times New Roman"/>
          <w:b/>
          <w:color w:val="000000"/>
          <w:sz w:val="28"/>
          <w:szCs w:val="28"/>
          <w:lang w:val="en-US"/>
        </w:rPr>
        <w:t xml:space="preserve">Chair "Finances»  </w:t>
      </w:r>
    </w:p>
    <w:p w:rsidR="00BD181B" w:rsidRDefault="00BD181B" w:rsidP="00BD181B">
      <w:pPr>
        <w:autoSpaceDE w:val="0"/>
        <w:autoSpaceDN w:val="0"/>
        <w:adjustRightInd w:val="0"/>
        <w:spacing w:after="0" w:line="240" w:lineRule="auto"/>
        <w:ind w:firstLine="142"/>
        <w:jc w:val="center"/>
        <w:rPr>
          <w:rFonts w:ascii="Times New Roman" w:hAnsi="Times New Roman"/>
          <w:b/>
          <w:color w:val="000000"/>
          <w:sz w:val="28"/>
          <w:szCs w:val="28"/>
          <w:lang w:val="en-US"/>
        </w:rPr>
      </w:pPr>
    </w:p>
    <w:p w:rsidR="00BD181B" w:rsidRDefault="00BD181B" w:rsidP="00BD181B">
      <w:pPr>
        <w:autoSpaceDE w:val="0"/>
        <w:autoSpaceDN w:val="0"/>
        <w:adjustRightInd w:val="0"/>
        <w:spacing w:after="0" w:line="240" w:lineRule="auto"/>
        <w:ind w:firstLine="142"/>
        <w:jc w:val="center"/>
        <w:rPr>
          <w:rFonts w:ascii="Times New Roman" w:hAnsi="Times New Roman"/>
          <w:b/>
          <w:color w:val="000000"/>
          <w:sz w:val="28"/>
          <w:szCs w:val="28"/>
          <w:lang w:val="en-US"/>
        </w:rPr>
      </w:pPr>
      <w:r>
        <w:rPr>
          <w:noProof/>
        </w:rPr>
        <w:drawing>
          <wp:inline distT="0" distB="0" distL="0" distR="0">
            <wp:extent cx="2038350" cy="1743075"/>
            <wp:effectExtent l="19050" t="0" r="0" b="0"/>
            <wp:docPr id="1" name="Рисунок 1" descr="Описание: 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ЕРКЕБУЛАН\Desktop\Эмблема.JPG"/>
                    <pic:cNvPicPr>
                      <a:picLocks noChangeAspect="1" noChangeArrowheads="1"/>
                    </pic:cNvPicPr>
                  </pic:nvPicPr>
                  <pic:blipFill>
                    <a:blip r:embed="rId7"/>
                    <a:srcRect/>
                    <a:stretch>
                      <a:fillRect/>
                    </a:stretch>
                  </pic:blipFill>
                  <pic:spPr bwMode="auto">
                    <a:xfrm>
                      <a:off x="0" y="0"/>
                      <a:ext cx="2038350" cy="1743075"/>
                    </a:xfrm>
                    <a:prstGeom prst="rect">
                      <a:avLst/>
                    </a:prstGeom>
                    <a:noFill/>
                    <a:ln w="9525">
                      <a:noFill/>
                      <a:miter lim="800000"/>
                      <a:headEnd/>
                      <a:tailEnd/>
                    </a:ln>
                  </pic:spPr>
                </pic:pic>
              </a:graphicData>
            </a:graphic>
          </wp:inline>
        </w:drawing>
      </w:r>
    </w:p>
    <w:p w:rsidR="00BD181B" w:rsidRDefault="00BD181B" w:rsidP="00BD181B">
      <w:pPr>
        <w:autoSpaceDE w:val="0"/>
        <w:autoSpaceDN w:val="0"/>
        <w:adjustRightInd w:val="0"/>
        <w:spacing w:after="0" w:line="240" w:lineRule="auto"/>
        <w:ind w:firstLine="142"/>
        <w:jc w:val="center"/>
        <w:rPr>
          <w:rFonts w:ascii="Times New Roman" w:hAnsi="Times New Roman"/>
          <w:b/>
          <w:color w:val="000000"/>
          <w:sz w:val="28"/>
          <w:szCs w:val="28"/>
          <w:lang w:val="en-US"/>
        </w:rPr>
      </w:pPr>
    </w:p>
    <w:p w:rsidR="00BD181B" w:rsidRDefault="00BD181B" w:rsidP="00BD181B">
      <w:pPr>
        <w:autoSpaceDE w:val="0"/>
        <w:autoSpaceDN w:val="0"/>
        <w:adjustRightInd w:val="0"/>
        <w:spacing w:after="0" w:line="240" w:lineRule="auto"/>
        <w:ind w:firstLine="142"/>
        <w:jc w:val="center"/>
        <w:rPr>
          <w:rFonts w:ascii="Times New Roman" w:hAnsi="Times New Roman"/>
          <w:b/>
          <w:color w:val="000000"/>
          <w:sz w:val="28"/>
          <w:szCs w:val="28"/>
          <w:lang w:val="en-US"/>
        </w:rPr>
      </w:pPr>
    </w:p>
    <w:p w:rsidR="00BD181B" w:rsidRDefault="00BD181B" w:rsidP="00BD181B">
      <w:pPr>
        <w:autoSpaceDE w:val="0"/>
        <w:autoSpaceDN w:val="0"/>
        <w:adjustRightInd w:val="0"/>
        <w:spacing w:after="0" w:line="240" w:lineRule="auto"/>
        <w:ind w:firstLine="142"/>
        <w:jc w:val="center"/>
        <w:rPr>
          <w:rFonts w:ascii="Times New Roman" w:hAnsi="Times New Roman"/>
          <w:b/>
          <w:color w:val="000000"/>
          <w:sz w:val="28"/>
          <w:szCs w:val="28"/>
          <w:lang w:val="en-US"/>
        </w:rPr>
      </w:pPr>
      <w:r>
        <w:rPr>
          <w:rFonts w:ascii="Times New Roman" w:hAnsi="Times New Roman"/>
          <w:b/>
          <w:color w:val="000000"/>
          <w:sz w:val="28"/>
          <w:szCs w:val="28"/>
          <w:lang w:val="en-US"/>
        </w:rPr>
        <w:t>Shorayev B.A., Suleymenov D.N.</w:t>
      </w:r>
    </w:p>
    <w:p w:rsidR="00BD181B" w:rsidRDefault="00BD181B" w:rsidP="00BD181B">
      <w:pPr>
        <w:autoSpaceDE w:val="0"/>
        <w:autoSpaceDN w:val="0"/>
        <w:adjustRightInd w:val="0"/>
        <w:spacing w:after="0" w:line="240" w:lineRule="auto"/>
        <w:ind w:firstLine="142"/>
        <w:jc w:val="center"/>
        <w:rPr>
          <w:rFonts w:ascii="Times New Roman" w:hAnsi="Times New Roman"/>
          <w:b/>
          <w:color w:val="000000"/>
          <w:sz w:val="28"/>
          <w:szCs w:val="28"/>
          <w:lang w:val="en-US"/>
        </w:rPr>
      </w:pPr>
    </w:p>
    <w:p w:rsidR="00BD181B" w:rsidRDefault="00BD181B" w:rsidP="00BD181B">
      <w:pPr>
        <w:autoSpaceDE w:val="0"/>
        <w:autoSpaceDN w:val="0"/>
        <w:adjustRightInd w:val="0"/>
        <w:spacing w:after="0" w:line="240" w:lineRule="auto"/>
        <w:ind w:firstLine="142"/>
        <w:jc w:val="center"/>
        <w:rPr>
          <w:rFonts w:ascii="Times New Roman" w:hAnsi="Times New Roman"/>
          <w:b/>
          <w:color w:val="000000"/>
          <w:sz w:val="28"/>
          <w:szCs w:val="28"/>
          <w:lang w:val="en-US"/>
        </w:rPr>
      </w:pPr>
    </w:p>
    <w:p w:rsidR="00BD181B" w:rsidRDefault="00BD181B" w:rsidP="00BD181B">
      <w:pPr>
        <w:autoSpaceDE w:val="0"/>
        <w:autoSpaceDN w:val="0"/>
        <w:adjustRightInd w:val="0"/>
        <w:spacing w:after="0" w:line="240" w:lineRule="auto"/>
        <w:ind w:firstLine="142"/>
        <w:jc w:val="center"/>
        <w:rPr>
          <w:rFonts w:ascii="Times New Roman" w:hAnsi="Times New Roman"/>
          <w:b/>
          <w:color w:val="000000"/>
          <w:sz w:val="28"/>
          <w:szCs w:val="28"/>
          <w:lang w:val="en-US"/>
        </w:rPr>
      </w:pPr>
    </w:p>
    <w:p w:rsidR="00BD181B" w:rsidRDefault="00BD181B" w:rsidP="00BD181B">
      <w:pPr>
        <w:autoSpaceDE w:val="0"/>
        <w:autoSpaceDN w:val="0"/>
        <w:adjustRightInd w:val="0"/>
        <w:spacing w:after="0" w:line="240" w:lineRule="auto"/>
        <w:ind w:firstLine="142"/>
        <w:jc w:val="center"/>
        <w:rPr>
          <w:rFonts w:ascii="Times New Roman" w:hAnsi="Times New Roman"/>
          <w:b/>
          <w:color w:val="000000"/>
          <w:sz w:val="28"/>
          <w:szCs w:val="28"/>
          <w:lang w:val="en-US"/>
        </w:rPr>
      </w:pPr>
    </w:p>
    <w:p w:rsidR="00BD181B" w:rsidRDefault="00BD181B" w:rsidP="00BD181B">
      <w:pPr>
        <w:autoSpaceDE w:val="0"/>
        <w:autoSpaceDN w:val="0"/>
        <w:adjustRightInd w:val="0"/>
        <w:spacing w:after="0" w:line="240" w:lineRule="auto"/>
        <w:ind w:firstLine="142"/>
        <w:jc w:val="center"/>
        <w:rPr>
          <w:rFonts w:ascii="Times New Roman" w:hAnsi="Times New Roman"/>
          <w:b/>
          <w:color w:val="000000"/>
          <w:sz w:val="28"/>
          <w:szCs w:val="28"/>
          <w:lang w:val="en-US"/>
        </w:rPr>
      </w:pPr>
      <w:r>
        <w:rPr>
          <w:rFonts w:ascii="Times New Roman" w:hAnsi="Times New Roman"/>
          <w:b/>
          <w:color w:val="000000"/>
          <w:sz w:val="28"/>
          <w:szCs w:val="28"/>
          <w:lang w:val="en-US"/>
        </w:rPr>
        <w:t>Metodickal guidlines</w:t>
      </w:r>
    </w:p>
    <w:p w:rsidR="00BD181B" w:rsidRDefault="00BD181B" w:rsidP="00BD181B">
      <w:pPr>
        <w:autoSpaceDE w:val="0"/>
        <w:autoSpaceDN w:val="0"/>
        <w:adjustRightInd w:val="0"/>
        <w:spacing w:after="0" w:line="240" w:lineRule="auto"/>
        <w:ind w:firstLine="142"/>
        <w:jc w:val="center"/>
        <w:rPr>
          <w:rFonts w:ascii="Times New Roman" w:hAnsi="Times New Roman"/>
          <w:b/>
          <w:color w:val="000000"/>
          <w:sz w:val="28"/>
          <w:szCs w:val="28"/>
          <w:lang w:val="en-US"/>
        </w:rPr>
      </w:pPr>
    </w:p>
    <w:p w:rsidR="00BD181B" w:rsidRDefault="00BD181B" w:rsidP="00BD181B">
      <w:pPr>
        <w:autoSpaceDE w:val="0"/>
        <w:autoSpaceDN w:val="0"/>
        <w:adjustRightInd w:val="0"/>
        <w:spacing w:after="0" w:line="240" w:lineRule="auto"/>
        <w:ind w:firstLine="142"/>
        <w:jc w:val="center"/>
        <w:rPr>
          <w:rFonts w:ascii="Times New Roman" w:hAnsi="Times New Roman"/>
          <w:b/>
          <w:color w:val="000000"/>
          <w:sz w:val="28"/>
          <w:szCs w:val="28"/>
          <w:lang w:val="en-US"/>
        </w:rPr>
      </w:pPr>
      <w:r>
        <w:rPr>
          <w:rFonts w:ascii="Times New Roman" w:hAnsi="Times New Roman"/>
          <w:b/>
          <w:color w:val="000000"/>
          <w:sz w:val="28"/>
          <w:szCs w:val="28"/>
          <w:lang w:val="en-US"/>
        </w:rPr>
        <w:t>on undertaking praktical lessons</w:t>
      </w:r>
    </w:p>
    <w:p w:rsidR="00BD181B" w:rsidRDefault="00BD181B" w:rsidP="00BD181B">
      <w:pPr>
        <w:autoSpaceDE w:val="0"/>
        <w:autoSpaceDN w:val="0"/>
        <w:adjustRightInd w:val="0"/>
        <w:spacing w:after="0" w:line="240" w:lineRule="auto"/>
        <w:ind w:firstLine="142"/>
        <w:jc w:val="center"/>
        <w:rPr>
          <w:rFonts w:ascii="Times New Roman" w:hAnsi="Times New Roman"/>
          <w:b/>
          <w:color w:val="000000"/>
          <w:sz w:val="28"/>
          <w:szCs w:val="28"/>
          <w:lang w:val="en-US"/>
        </w:rPr>
      </w:pPr>
      <w:r>
        <w:rPr>
          <w:rFonts w:ascii="Times New Roman" w:hAnsi="Times New Roman"/>
          <w:b/>
          <w:color w:val="000000"/>
          <w:sz w:val="28"/>
          <w:szCs w:val="28"/>
          <w:lang w:val="en-US"/>
        </w:rPr>
        <w:t xml:space="preserve"> on discipline  "Financial control and audit</w:t>
      </w:r>
      <w:r>
        <w:rPr>
          <w:rFonts w:ascii="Times New Roman" w:hAnsi="Times New Roman"/>
          <w:color w:val="000000"/>
          <w:sz w:val="28"/>
          <w:szCs w:val="28"/>
          <w:lang w:val="en-US"/>
        </w:rPr>
        <w:t>»</w:t>
      </w:r>
      <w:r>
        <w:rPr>
          <w:rFonts w:ascii="Times New Roman" w:hAnsi="Times New Roman"/>
          <w:b/>
          <w:color w:val="000000"/>
          <w:sz w:val="28"/>
          <w:szCs w:val="28"/>
          <w:lang w:val="en-US"/>
        </w:rPr>
        <w:t xml:space="preserve">  for</w:t>
      </w:r>
    </w:p>
    <w:p w:rsidR="00BD181B" w:rsidRDefault="00BD181B" w:rsidP="00BD181B">
      <w:pPr>
        <w:autoSpaceDE w:val="0"/>
        <w:autoSpaceDN w:val="0"/>
        <w:adjustRightInd w:val="0"/>
        <w:spacing w:after="0" w:line="240" w:lineRule="auto"/>
        <w:ind w:firstLine="142"/>
        <w:jc w:val="center"/>
        <w:rPr>
          <w:rFonts w:ascii="Times New Roman" w:hAnsi="Times New Roman"/>
          <w:b/>
          <w:color w:val="000000"/>
          <w:sz w:val="28"/>
          <w:szCs w:val="28"/>
          <w:lang w:val="en-US"/>
        </w:rPr>
      </w:pPr>
      <w:r>
        <w:rPr>
          <w:rFonts w:ascii="Times New Roman" w:hAnsi="Times New Roman"/>
          <w:b/>
          <w:color w:val="000000"/>
          <w:sz w:val="28"/>
          <w:szCs w:val="28"/>
          <w:lang w:val="en-US"/>
        </w:rPr>
        <w:t>student</w:t>
      </w:r>
      <w:r w:rsidR="007A3DCA" w:rsidRPr="00F04552">
        <w:rPr>
          <w:rFonts w:ascii="Times New Roman" w:hAnsi="Times New Roman"/>
          <w:b/>
          <w:color w:val="000000"/>
          <w:sz w:val="28"/>
          <w:szCs w:val="28"/>
          <w:lang w:val="en-US"/>
        </w:rPr>
        <w:t>s</w:t>
      </w:r>
      <w:r>
        <w:rPr>
          <w:rFonts w:ascii="Times New Roman" w:hAnsi="Times New Roman"/>
          <w:b/>
          <w:color w:val="000000"/>
          <w:sz w:val="28"/>
          <w:szCs w:val="28"/>
          <w:lang w:val="en-US"/>
        </w:rPr>
        <w:t xml:space="preserve"> of the economic specialties</w:t>
      </w:r>
    </w:p>
    <w:p w:rsidR="00BD181B" w:rsidRDefault="00BD181B" w:rsidP="00BD181B">
      <w:pPr>
        <w:autoSpaceDE w:val="0"/>
        <w:autoSpaceDN w:val="0"/>
        <w:adjustRightInd w:val="0"/>
        <w:spacing w:after="0" w:line="240" w:lineRule="auto"/>
        <w:ind w:firstLine="142"/>
        <w:jc w:val="center"/>
        <w:rPr>
          <w:rFonts w:ascii="Times New Roman" w:hAnsi="Times New Roman"/>
          <w:b/>
          <w:color w:val="000000"/>
          <w:sz w:val="28"/>
          <w:szCs w:val="28"/>
          <w:lang w:val="en-US"/>
        </w:rPr>
      </w:pPr>
    </w:p>
    <w:p w:rsidR="00BD181B" w:rsidRDefault="00BD181B" w:rsidP="00BD181B">
      <w:pPr>
        <w:autoSpaceDE w:val="0"/>
        <w:autoSpaceDN w:val="0"/>
        <w:adjustRightInd w:val="0"/>
        <w:spacing w:after="0" w:line="240" w:lineRule="auto"/>
        <w:ind w:firstLine="142"/>
        <w:jc w:val="center"/>
        <w:rPr>
          <w:rFonts w:ascii="Times New Roman" w:hAnsi="Times New Roman"/>
          <w:b/>
          <w:color w:val="000000"/>
          <w:sz w:val="28"/>
          <w:szCs w:val="28"/>
          <w:lang w:val="en-US"/>
        </w:rPr>
      </w:pPr>
      <w:r>
        <w:rPr>
          <w:rFonts w:ascii="Times New Roman" w:hAnsi="Times New Roman"/>
          <w:b/>
          <w:color w:val="000000"/>
          <w:sz w:val="28"/>
          <w:szCs w:val="28"/>
          <w:lang w:val="en-US"/>
        </w:rPr>
        <w:t>Form of the education: full-time</w:t>
      </w:r>
    </w:p>
    <w:p w:rsidR="00BD181B" w:rsidRDefault="00BD181B" w:rsidP="00BD181B">
      <w:pPr>
        <w:autoSpaceDE w:val="0"/>
        <w:autoSpaceDN w:val="0"/>
        <w:adjustRightInd w:val="0"/>
        <w:spacing w:after="0" w:line="240" w:lineRule="auto"/>
        <w:ind w:firstLine="142"/>
        <w:jc w:val="center"/>
        <w:rPr>
          <w:rFonts w:ascii="Times New Roman" w:hAnsi="Times New Roman"/>
          <w:b/>
          <w:color w:val="000000"/>
          <w:sz w:val="28"/>
          <w:szCs w:val="28"/>
          <w:lang w:val="en-US"/>
        </w:rPr>
      </w:pPr>
    </w:p>
    <w:p w:rsidR="00BD181B" w:rsidRDefault="00BD181B" w:rsidP="00BD181B">
      <w:pPr>
        <w:autoSpaceDE w:val="0"/>
        <w:autoSpaceDN w:val="0"/>
        <w:adjustRightInd w:val="0"/>
        <w:spacing w:after="0" w:line="240" w:lineRule="auto"/>
        <w:ind w:firstLine="142"/>
        <w:jc w:val="center"/>
        <w:rPr>
          <w:rFonts w:ascii="Times New Roman" w:hAnsi="Times New Roman"/>
          <w:b/>
          <w:color w:val="000000"/>
          <w:sz w:val="28"/>
          <w:szCs w:val="28"/>
          <w:lang w:val="en-US"/>
        </w:rPr>
      </w:pPr>
    </w:p>
    <w:p w:rsidR="00BD181B" w:rsidRDefault="00BD181B" w:rsidP="00BD181B">
      <w:pPr>
        <w:autoSpaceDE w:val="0"/>
        <w:autoSpaceDN w:val="0"/>
        <w:adjustRightInd w:val="0"/>
        <w:spacing w:after="0" w:line="240" w:lineRule="auto"/>
        <w:ind w:firstLine="142"/>
        <w:jc w:val="center"/>
        <w:rPr>
          <w:rFonts w:ascii="Times New Roman" w:hAnsi="Times New Roman"/>
          <w:b/>
          <w:color w:val="000000"/>
          <w:sz w:val="28"/>
          <w:szCs w:val="28"/>
          <w:lang w:val="en-US"/>
        </w:rPr>
      </w:pPr>
    </w:p>
    <w:p w:rsidR="00BD181B" w:rsidRDefault="00BD181B" w:rsidP="00BD181B">
      <w:pPr>
        <w:autoSpaceDE w:val="0"/>
        <w:autoSpaceDN w:val="0"/>
        <w:adjustRightInd w:val="0"/>
        <w:spacing w:after="0" w:line="240" w:lineRule="auto"/>
        <w:ind w:firstLine="142"/>
        <w:jc w:val="center"/>
        <w:rPr>
          <w:rFonts w:ascii="Times New Roman" w:hAnsi="Times New Roman"/>
          <w:b/>
          <w:color w:val="000000"/>
          <w:sz w:val="28"/>
          <w:szCs w:val="28"/>
          <w:lang w:val="en-US"/>
        </w:rPr>
      </w:pPr>
    </w:p>
    <w:p w:rsidR="00BD181B" w:rsidRDefault="00BD181B" w:rsidP="00BD181B">
      <w:pPr>
        <w:autoSpaceDE w:val="0"/>
        <w:autoSpaceDN w:val="0"/>
        <w:adjustRightInd w:val="0"/>
        <w:spacing w:after="0" w:line="240" w:lineRule="auto"/>
        <w:ind w:firstLine="142"/>
        <w:jc w:val="center"/>
        <w:rPr>
          <w:rFonts w:ascii="Times New Roman" w:hAnsi="Times New Roman"/>
          <w:b/>
          <w:color w:val="000000"/>
          <w:sz w:val="28"/>
          <w:szCs w:val="28"/>
          <w:lang w:val="en-US"/>
        </w:rPr>
      </w:pPr>
    </w:p>
    <w:p w:rsidR="00BD181B" w:rsidRDefault="00BD181B" w:rsidP="00BD181B">
      <w:pPr>
        <w:autoSpaceDE w:val="0"/>
        <w:autoSpaceDN w:val="0"/>
        <w:adjustRightInd w:val="0"/>
        <w:spacing w:after="0" w:line="240" w:lineRule="auto"/>
        <w:ind w:firstLine="142"/>
        <w:jc w:val="center"/>
        <w:rPr>
          <w:rFonts w:ascii="Times New Roman" w:hAnsi="Times New Roman"/>
          <w:b/>
          <w:color w:val="000000"/>
          <w:sz w:val="28"/>
          <w:szCs w:val="28"/>
          <w:lang w:val="en-US"/>
        </w:rPr>
      </w:pPr>
    </w:p>
    <w:p w:rsidR="00BD181B" w:rsidRDefault="00BD181B" w:rsidP="00BD181B">
      <w:pPr>
        <w:autoSpaceDE w:val="0"/>
        <w:autoSpaceDN w:val="0"/>
        <w:adjustRightInd w:val="0"/>
        <w:spacing w:after="0" w:line="240" w:lineRule="auto"/>
        <w:ind w:firstLine="142"/>
        <w:jc w:val="center"/>
        <w:rPr>
          <w:rFonts w:ascii="Times New Roman" w:hAnsi="Times New Roman"/>
          <w:b/>
          <w:color w:val="000000"/>
          <w:sz w:val="28"/>
          <w:szCs w:val="28"/>
          <w:lang w:val="en-US"/>
        </w:rPr>
      </w:pPr>
    </w:p>
    <w:p w:rsidR="00BD181B" w:rsidRDefault="00BD181B" w:rsidP="00BD181B">
      <w:pPr>
        <w:autoSpaceDE w:val="0"/>
        <w:autoSpaceDN w:val="0"/>
        <w:adjustRightInd w:val="0"/>
        <w:spacing w:after="0" w:line="240" w:lineRule="auto"/>
        <w:ind w:firstLine="142"/>
        <w:jc w:val="center"/>
        <w:rPr>
          <w:rFonts w:ascii="Times New Roman" w:hAnsi="Times New Roman"/>
          <w:b/>
          <w:color w:val="000000"/>
          <w:sz w:val="28"/>
          <w:szCs w:val="28"/>
          <w:lang w:val="en-US"/>
        </w:rPr>
      </w:pPr>
    </w:p>
    <w:p w:rsidR="00BD181B" w:rsidRDefault="00BD181B" w:rsidP="00BD181B">
      <w:pPr>
        <w:autoSpaceDE w:val="0"/>
        <w:autoSpaceDN w:val="0"/>
        <w:adjustRightInd w:val="0"/>
        <w:spacing w:after="0" w:line="240" w:lineRule="auto"/>
        <w:ind w:firstLine="142"/>
        <w:jc w:val="center"/>
        <w:rPr>
          <w:rFonts w:ascii="Times New Roman" w:hAnsi="Times New Roman"/>
          <w:b/>
          <w:color w:val="000000"/>
          <w:sz w:val="28"/>
          <w:szCs w:val="28"/>
          <w:lang w:val="en-US"/>
        </w:rPr>
      </w:pPr>
    </w:p>
    <w:p w:rsidR="00BD181B" w:rsidRDefault="00BD181B" w:rsidP="00BD181B">
      <w:pPr>
        <w:autoSpaceDE w:val="0"/>
        <w:autoSpaceDN w:val="0"/>
        <w:adjustRightInd w:val="0"/>
        <w:spacing w:after="0" w:line="240" w:lineRule="auto"/>
        <w:ind w:firstLine="142"/>
        <w:jc w:val="center"/>
        <w:rPr>
          <w:rFonts w:ascii="Times New Roman" w:hAnsi="Times New Roman"/>
          <w:b/>
          <w:color w:val="000000"/>
          <w:sz w:val="28"/>
          <w:szCs w:val="28"/>
          <w:lang w:val="en-US"/>
        </w:rPr>
      </w:pPr>
    </w:p>
    <w:p w:rsidR="00BD181B" w:rsidRDefault="00BD181B" w:rsidP="00BD181B">
      <w:pPr>
        <w:autoSpaceDE w:val="0"/>
        <w:autoSpaceDN w:val="0"/>
        <w:adjustRightInd w:val="0"/>
        <w:spacing w:after="0" w:line="240" w:lineRule="auto"/>
        <w:jc w:val="both"/>
        <w:rPr>
          <w:rFonts w:ascii="Times New Roman" w:hAnsi="Times New Roman"/>
          <w:b/>
          <w:color w:val="000000"/>
          <w:sz w:val="28"/>
          <w:szCs w:val="28"/>
          <w:lang w:val="en-US"/>
        </w:rPr>
      </w:pPr>
      <w:r>
        <w:rPr>
          <w:rFonts w:ascii="Times New Roman" w:hAnsi="Times New Roman"/>
          <w:b/>
          <w:color w:val="000000"/>
          <w:sz w:val="28"/>
          <w:szCs w:val="28"/>
          <w:lang w:val="en-US"/>
        </w:rPr>
        <w:t xml:space="preserve">                                                    Shymkent - 20</w:t>
      </w:r>
      <w:r w:rsidR="000C6D22">
        <w:rPr>
          <w:rFonts w:ascii="Times New Roman" w:hAnsi="Times New Roman"/>
          <w:b/>
          <w:color w:val="000000"/>
          <w:sz w:val="28"/>
          <w:szCs w:val="28"/>
          <w:lang w:val="en-US"/>
        </w:rPr>
        <w:t>16</w:t>
      </w:r>
    </w:p>
    <w:p w:rsidR="00BD181B" w:rsidRDefault="00BD181B" w:rsidP="00BD181B">
      <w:pPr>
        <w:autoSpaceDE w:val="0"/>
        <w:autoSpaceDN w:val="0"/>
        <w:adjustRightInd w:val="0"/>
        <w:spacing w:after="0" w:line="240" w:lineRule="auto"/>
        <w:ind w:firstLine="142"/>
        <w:jc w:val="both"/>
        <w:rPr>
          <w:rFonts w:ascii="Times New Roman" w:hAnsi="Times New Roman"/>
          <w:b/>
          <w:color w:val="000000"/>
          <w:sz w:val="24"/>
          <w:szCs w:val="24"/>
          <w:lang w:val="en-US"/>
        </w:rPr>
      </w:pPr>
    </w:p>
    <w:p w:rsidR="00BD181B" w:rsidRDefault="00BD181B" w:rsidP="00BD181B">
      <w:pPr>
        <w:autoSpaceDE w:val="0"/>
        <w:autoSpaceDN w:val="0"/>
        <w:adjustRightInd w:val="0"/>
        <w:spacing w:after="0" w:line="240" w:lineRule="auto"/>
        <w:ind w:firstLine="142"/>
        <w:jc w:val="both"/>
        <w:rPr>
          <w:rFonts w:ascii="Times New Roman" w:hAnsi="Times New Roman"/>
          <w:color w:val="000000"/>
          <w:lang w:val="en-US"/>
        </w:rPr>
      </w:pPr>
    </w:p>
    <w:p w:rsidR="00BD181B" w:rsidRDefault="00BD181B" w:rsidP="00BD181B">
      <w:pPr>
        <w:autoSpaceDE w:val="0"/>
        <w:autoSpaceDN w:val="0"/>
        <w:adjustRightInd w:val="0"/>
        <w:spacing w:after="0" w:line="240" w:lineRule="auto"/>
        <w:ind w:firstLine="142"/>
        <w:jc w:val="both"/>
        <w:rPr>
          <w:rFonts w:ascii="Times New Roman" w:hAnsi="Times New Roman"/>
          <w:b/>
          <w:color w:val="000000"/>
          <w:lang w:val="en-US"/>
        </w:rPr>
      </w:pPr>
      <w:r>
        <w:rPr>
          <w:rFonts w:ascii="Times New Roman" w:hAnsi="Times New Roman"/>
          <w:b/>
          <w:color w:val="000000"/>
          <w:lang w:val="en-US"/>
        </w:rPr>
        <w:t>UDK 336.41</w:t>
      </w:r>
    </w:p>
    <w:p w:rsidR="00BD181B" w:rsidRDefault="00BD181B" w:rsidP="00BD181B">
      <w:pPr>
        <w:autoSpaceDE w:val="0"/>
        <w:autoSpaceDN w:val="0"/>
        <w:adjustRightInd w:val="0"/>
        <w:spacing w:after="0" w:line="240" w:lineRule="auto"/>
        <w:ind w:firstLine="142"/>
        <w:jc w:val="both"/>
        <w:rPr>
          <w:rFonts w:ascii="Times New Roman" w:hAnsi="Times New Roman"/>
          <w:color w:val="000000"/>
          <w:sz w:val="28"/>
          <w:szCs w:val="28"/>
          <w:lang w:val="en-US"/>
        </w:rPr>
      </w:pPr>
    </w:p>
    <w:p w:rsidR="00BD181B" w:rsidRDefault="00BD181B" w:rsidP="00BD181B">
      <w:pPr>
        <w:autoSpaceDE w:val="0"/>
        <w:autoSpaceDN w:val="0"/>
        <w:adjustRightInd w:val="0"/>
        <w:spacing w:after="0" w:line="240" w:lineRule="auto"/>
        <w:ind w:firstLine="142"/>
        <w:jc w:val="both"/>
        <w:rPr>
          <w:rFonts w:ascii="Times New Roman" w:hAnsi="Times New Roman"/>
          <w:color w:val="000000"/>
          <w:sz w:val="28"/>
          <w:szCs w:val="28"/>
          <w:lang w:val="en-US"/>
        </w:rPr>
      </w:pPr>
      <w:r>
        <w:rPr>
          <w:rFonts w:ascii="Times New Roman" w:hAnsi="Times New Roman"/>
          <w:color w:val="000000"/>
          <w:sz w:val="28"/>
          <w:szCs w:val="28"/>
          <w:lang w:val="en-US"/>
        </w:rPr>
        <w:t>Compilers: Shoraev B.A. - k.s.e., i.o. assistant professor, Suleymenov D.N. of the chair "Finances" Methodical instructions on undertaking pra</w:t>
      </w:r>
      <w:r w:rsidR="00F04552" w:rsidRPr="00F04552">
        <w:rPr>
          <w:rFonts w:ascii="Times New Roman" w:hAnsi="Times New Roman"/>
          <w:color w:val="000000"/>
          <w:sz w:val="28"/>
          <w:szCs w:val="28"/>
          <w:lang w:val="en-US"/>
        </w:rPr>
        <w:t>k</w:t>
      </w:r>
      <w:r>
        <w:rPr>
          <w:rFonts w:ascii="Times New Roman" w:hAnsi="Times New Roman"/>
          <w:color w:val="000000"/>
          <w:sz w:val="28"/>
          <w:szCs w:val="28"/>
          <w:lang w:val="en-US"/>
        </w:rPr>
        <w:t xml:space="preserve">tical occupation on discipline </w:t>
      </w:r>
      <w:r>
        <w:rPr>
          <w:rFonts w:ascii="Times New Roman" w:hAnsi="Times New Roman"/>
          <w:b/>
          <w:color w:val="000000"/>
          <w:sz w:val="28"/>
          <w:szCs w:val="28"/>
          <w:lang w:val="en-US"/>
        </w:rPr>
        <w:t xml:space="preserve"> </w:t>
      </w:r>
      <w:r>
        <w:rPr>
          <w:rFonts w:ascii="Times New Roman" w:hAnsi="Times New Roman"/>
          <w:color w:val="000000"/>
          <w:sz w:val="28"/>
          <w:szCs w:val="28"/>
          <w:lang w:val="en-US"/>
        </w:rPr>
        <w:t>"Financial control and audit»</w:t>
      </w:r>
      <w:r>
        <w:rPr>
          <w:b/>
          <w:color w:val="000000"/>
          <w:sz w:val="28"/>
          <w:szCs w:val="28"/>
          <w:lang w:val="en-US"/>
        </w:rPr>
        <w:t xml:space="preserve"> </w:t>
      </w:r>
      <w:r>
        <w:rPr>
          <w:color w:val="000000"/>
          <w:sz w:val="28"/>
          <w:szCs w:val="28"/>
          <w:lang w:val="en-US"/>
        </w:rPr>
        <w:t xml:space="preserve"> </w:t>
      </w:r>
      <w:r>
        <w:rPr>
          <w:rFonts w:ascii="Times New Roman" w:hAnsi="Times New Roman"/>
          <w:color w:val="000000"/>
          <w:sz w:val="28"/>
          <w:szCs w:val="28"/>
          <w:lang w:val="en-US"/>
        </w:rPr>
        <w:t xml:space="preserve"> for student</w:t>
      </w:r>
      <w:r w:rsidR="00F04552">
        <w:rPr>
          <w:rFonts w:ascii="Times New Roman" w:hAnsi="Times New Roman"/>
          <w:color w:val="000000"/>
          <w:sz w:val="28"/>
          <w:szCs w:val="28"/>
          <w:lang w:val="en-US"/>
        </w:rPr>
        <w:t>s</w:t>
      </w:r>
      <w:r>
        <w:rPr>
          <w:rFonts w:ascii="Times New Roman" w:hAnsi="Times New Roman"/>
          <w:color w:val="000000"/>
          <w:sz w:val="28"/>
          <w:szCs w:val="28"/>
          <w:lang w:val="en-US"/>
        </w:rPr>
        <w:t xml:space="preserve"> of  economic spe</w:t>
      </w:r>
      <w:r w:rsidR="00F04552">
        <w:rPr>
          <w:rFonts w:ascii="Times New Roman" w:hAnsi="Times New Roman"/>
          <w:color w:val="000000"/>
          <w:sz w:val="28"/>
          <w:szCs w:val="28"/>
        </w:rPr>
        <w:t>с</w:t>
      </w:r>
      <w:r>
        <w:rPr>
          <w:rFonts w:ascii="Times New Roman" w:hAnsi="Times New Roman"/>
          <w:color w:val="000000"/>
          <w:sz w:val="28"/>
          <w:szCs w:val="28"/>
          <w:lang w:val="en-US"/>
        </w:rPr>
        <w:t>ialties.</w:t>
      </w:r>
    </w:p>
    <w:p w:rsidR="00BD181B" w:rsidRDefault="00BD181B" w:rsidP="00BD181B">
      <w:pPr>
        <w:autoSpaceDE w:val="0"/>
        <w:autoSpaceDN w:val="0"/>
        <w:adjustRightInd w:val="0"/>
        <w:spacing w:after="0" w:line="240" w:lineRule="auto"/>
        <w:ind w:firstLine="142"/>
        <w:jc w:val="both"/>
        <w:rPr>
          <w:rFonts w:ascii="Times New Roman" w:hAnsi="Times New Roman"/>
          <w:color w:val="000000"/>
          <w:sz w:val="28"/>
          <w:szCs w:val="28"/>
          <w:lang w:val="en-US"/>
        </w:rPr>
      </w:pPr>
    </w:p>
    <w:p w:rsidR="00BD181B" w:rsidRDefault="00BD181B" w:rsidP="00BD181B">
      <w:pPr>
        <w:autoSpaceDE w:val="0"/>
        <w:autoSpaceDN w:val="0"/>
        <w:adjustRightInd w:val="0"/>
        <w:spacing w:after="0" w:line="240" w:lineRule="auto"/>
        <w:jc w:val="both"/>
        <w:rPr>
          <w:rFonts w:ascii="Times New Roman" w:hAnsi="Times New Roman"/>
          <w:color w:val="000000"/>
          <w:sz w:val="28"/>
          <w:szCs w:val="28"/>
          <w:lang w:val="en-US"/>
        </w:rPr>
      </w:pPr>
      <w:r>
        <w:rPr>
          <w:rFonts w:ascii="Times New Roman" w:hAnsi="Times New Roman"/>
          <w:color w:val="000000"/>
          <w:sz w:val="28"/>
          <w:szCs w:val="28"/>
          <w:lang w:val="en-US"/>
        </w:rPr>
        <w:t xml:space="preserve">Shymkent </w:t>
      </w:r>
      <w:r w:rsidR="00F04552">
        <w:rPr>
          <w:rFonts w:ascii="Times New Roman" w:hAnsi="Times New Roman"/>
          <w:color w:val="000000"/>
          <w:sz w:val="28"/>
          <w:szCs w:val="28"/>
        </w:rPr>
        <w:t xml:space="preserve"> </w:t>
      </w:r>
      <w:r>
        <w:rPr>
          <w:rFonts w:ascii="Times New Roman" w:hAnsi="Times New Roman"/>
          <w:color w:val="000000"/>
          <w:sz w:val="28"/>
          <w:szCs w:val="28"/>
          <w:lang w:val="en-US"/>
        </w:rPr>
        <w:t>M.AUEZOVA SKSU,  201</w:t>
      </w:r>
      <w:r w:rsidR="000C6D22">
        <w:rPr>
          <w:rFonts w:ascii="Times New Roman" w:hAnsi="Times New Roman"/>
          <w:color w:val="000000"/>
          <w:sz w:val="28"/>
          <w:szCs w:val="28"/>
          <w:lang w:val="en-US"/>
        </w:rPr>
        <w:t>6</w:t>
      </w:r>
      <w:r>
        <w:rPr>
          <w:rFonts w:ascii="Times New Roman" w:hAnsi="Times New Roman"/>
          <w:color w:val="000000"/>
          <w:sz w:val="28"/>
          <w:szCs w:val="28"/>
          <w:lang w:val="en-US"/>
        </w:rPr>
        <w:t>.</w:t>
      </w:r>
    </w:p>
    <w:p w:rsidR="00BD181B" w:rsidRDefault="00BD181B" w:rsidP="00BD181B">
      <w:pPr>
        <w:autoSpaceDE w:val="0"/>
        <w:autoSpaceDN w:val="0"/>
        <w:adjustRightInd w:val="0"/>
        <w:spacing w:after="0" w:line="240" w:lineRule="auto"/>
        <w:ind w:firstLine="142"/>
        <w:jc w:val="both"/>
        <w:rPr>
          <w:rFonts w:ascii="Times New Roman" w:hAnsi="Times New Roman"/>
          <w:color w:val="000000"/>
          <w:sz w:val="28"/>
          <w:szCs w:val="28"/>
          <w:lang w:val="en-US"/>
        </w:rPr>
      </w:pPr>
    </w:p>
    <w:p w:rsidR="00BD181B" w:rsidRDefault="00BD181B" w:rsidP="00BD181B">
      <w:pPr>
        <w:autoSpaceDE w:val="0"/>
        <w:autoSpaceDN w:val="0"/>
        <w:adjustRightInd w:val="0"/>
        <w:spacing w:after="0" w:line="240" w:lineRule="auto"/>
        <w:ind w:firstLine="142"/>
        <w:jc w:val="both"/>
        <w:rPr>
          <w:rFonts w:ascii="Times New Roman" w:hAnsi="Times New Roman"/>
          <w:color w:val="000000"/>
          <w:sz w:val="28"/>
          <w:szCs w:val="28"/>
          <w:lang w:val="en-US"/>
        </w:rPr>
      </w:pPr>
    </w:p>
    <w:p w:rsidR="00BD181B" w:rsidRDefault="00BD181B" w:rsidP="00BD181B">
      <w:pPr>
        <w:autoSpaceDE w:val="0"/>
        <w:autoSpaceDN w:val="0"/>
        <w:adjustRightInd w:val="0"/>
        <w:spacing w:after="0" w:line="240" w:lineRule="auto"/>
        <w:ind w:firstLine="142"/>
        <w:jc w:val="both"/>
        <w:rPr>
          <w:rFonts w:ascii="Times New Roman" w:hAnsi="Times New Roman"/>
          <w:color w:val="000000"/>
          <w:sz w:val="28"/>
          <w:szCs w:val="28"/>
          <w:lang w:val="en-US"/>
        </w:rPr>
      </w:pPr>
      <w:r>
        <w:rPr>
          <w:rFonts w:ascii="Times New Roman" w:hAnsi="Times New Roman"/>
          <w:color w:val="000000"/>
          <w:sz w:val="28"/>
          <w:szCs w:val="28"/>
          <w:lang w:val="en-US"/>
        </w:rPr>
        <w:t>The methodical instructions are formed in accordance with requirements of the curriculum and program of discipline "Financial control and audit»</w:t>
      </w:r>
      <w:r>
        <w:rPr>
          <w:rFonts w:ascii="Times New Roman" w:hAnsi="Times New Roman"/>
          <w:b/>
          <w:color w:val="000000"/>
          <w:sz w:val="28"/>
          <w:szCs w:val="28"/>
          <w:lang w:val="en-US"/>
        </w:rPr>
        <w:t xml:space="preserve"> </w:t>
      </w:r>
      <w:r>
        <w:rPr>
          <w:rFonts w:ascii="Times New Roman" w:hAnsi="Times New Roman"/>
          <w:color w:val="000000"/>
          <w:sz w:val="28"/>
          <w:szCs w:val="28"/>
          <w:lang w:val="en-US"/>
        </w:rPr>
        <w:t xml:space="preserve">  and includes all necessary information on execution that practical   occupation course.</w:t>
      </w:r>
    </w:p>
    <w:p w:rsidR="00BD181B" w:rsidRDefault="00BD181B" w:rsidP="00BD181B">
      <w:pPr>
        <w:autoSpaceDE w:val="0"/>
        <w:autoSpaceDN w:val="0"/>
        <w:adjustRightInd w:val="0"/>
        <w:spacing w:after="0" w:line="240" w:lineRule="auto"/>
        <w:ind w:firstLine="142"/>
        <w:jc w:val="both"/>
        <w:rPr>
          <w:rFonts w:ascii="Times New Roman" w:hAnsi="Times New Roman"/>
          <w:color w:val="000000"/>
          <w:sz w:val="28"/>
          <w:szCs w:val="28"/>
          <w:lang w:val="en-US"/>
        </w:rPr>
      </w:pPr>
      <w:r>
        <w:rPr>
          <w:rFonts w:ascii="Times New Roman" w:hAnsi="Times New Roman"/>
          <w:color w:val="000000"/>
          <w:sz w:val="28"/>
          <w:szCs w:val="28"/>
          <w:lang w:val="en-US"/>
        </w:rPr>
        <w:t>The methodical instructions are intended for student of the economic spe</w:t>
      </w:r>
      <w:r w:rsidR="00F04552">
        <w:rPr>
          <w:rFonts w:ascii="Times New Roman" w:hAnsi="Times New Roman"/>
          <w:color w:val="000000"/>
          <w:sz w:val="28"/>
          <w:szCs w:val="28"/>
        </w:rPr>
        <w:t>с</w:t>
      </w:r>
      <w:r>
        <w:rPr>
          <w:rFonts w:ascii="Times New Roman" w:hAnsi="Times New Roman"/>
          <w:color w:val="000000"/>
          <w:sz w:val="28"/>
          <w:szCs w:val="28"/>
          <w:lang w:val="en-US"/>
        </w:rPr>
        <w:t xml:space="preserve">ialties. </w:t>
      </w:r>
    </w:p>
    <w:p w:rsidR="00BD181B" w:rsidRDefault="00BD181B" w:rsidP="00BD181B">
      <w:pPr>
        <w:autoSpaceDE w:val="0"/>
        <w:autoSpaceDN w:val="0"/>
        <w:adjustRightInd w:val="0"/>
        <w:spacing w:after="0" w:line="240" w:lineRule="auto"/>
        <w:ind w:firstLine="142"/>
        <w:jc w:val="both"/>
        <w:rPr>
          <w:rFonts w:ascii="Times New Roman" w:hAnsi="Times New Roman"/>
          <w:color w:val="000000"/>
          <w:sz w:val="28"/>
          <w:szCs w:val="28"/>
          <w:lang w:val="en-US"/>
        </w:rPr>
      </w:pPr>
    </w:p>
    <w:p w:rsidR="00BD181B" w:rsidRDefault="00BD181B" w:rsidP="00BD181B">
      <w:pPr>
        <w:autoSpaceDE w:val="0"/>
        <w:autoSpaceDN w:val="0"/>
        <w:adjustRightInd w:val="0"/>
        <w:spacing w:after="0" w:line="240" w:lineRule="auto"/>
        <w:ind w:firstLine="142"/>
        <w:jc w:val="both"/>
        <w:rPr>
          <w:rFonts w:ascii="Times New Roman" w:hAnsi="Times New Roman"/>
          <w:color w:val="000000"/>
          <w:sz w:val="28"/>
          <w:szCs w:val="28"/>
          <w:lang w:val="en-US"/>
        </w:rPr>
      </w:pPr>
    </w:p>
    <w:p w:rsidR="00BD181B" w:rsidRDefault="00BD181B" w:rsidP="00BD181B">
      <w:pPr>
        <w:autoSpaceDE w:val="0"/>
        <w:autoSpaceDN w:val="0"/>
        <w:adjustRightInd w:val="0"/>
        <w:spacing w:after="0" w:line="240" w:lineRule="auto"/>
        <w:ind w:firstLine="142"/>
        <w:jc w:val="both"/>
        <w:rPr>
          <w:rFonts w:ascii="Times New Roman" w:hAnsi="Times New Roman"/>
          <w:color w:val="000000"/>
          <w:sz w:val="28"/>
          <w:szCs w:val="28"/>
          <w:lang w:val="en-US"/>
        </w:rPr>
      </w:pPr>
    </w:p>
    <w:p w:rsidR="00BD181B" w:rsidRDefault="00BD181B" w:rsidP="00BD181B">
      <w:pPr>
        <w:autoSpaceDE w:val="0"/>
        <w:autoSpaceDN w:val="0"/>
        <w:adjustRightInd w:val="0"/>
        <w:spacing w:after="0" w:line="240" w:lineRule="auto"/>
        <w:ind w:firstLine="142"/>
        <w:jc w:val="both"/>
        <w:rPr>
          <w:rFonts w:ascii="Times New Roman" w:hAnsi="Times New Roman"/>
          <w:color w:val="000000"/>
          <w:sz w:val="28"/>
          <w:szCs w:val="28"/>
          <w:lang w:val="en-US"/>
        </w:rPr>
      </w:pPr>
    </w:p>
    <w:p w:rsidR="00BD181B" w:rsidRDefault="00BD181B" w:rsidP="00BD181B">
      <w:pPr>
        <w:autoSpaceDE w:val="0"/>
        <w:autoSpaceDN w:val="0"/>
        <w:adjustRightInd w:val="0"/>
        <w:spacing w:after="0" w:line="240" w:lineRule="auto"/>
        <w:ind w:firstLine="142"/>
        <w:jc w:val="both"/>
        <w:rPr>
          <w:rFonts w:ascii="Times New Roman" w:hAnsi="Times New Roman"/>
          <w:color w:val="000000"/>
          <w:sz w:val="28"/>
          <w:szCs w:val="28"/>
          <w:lang w:val="en-US"/>
        </w:rPr>
      </w:pPr>
      <w:r>
        <w:rPr>
          <w:rFonts w:ascii="Times New Roman" w:hAnsi="Times New Roman"/>
          <w:color w:val="000000"/>
          <w:sz w:val="28"/>
          <w:szCs w:val="28"/>
          <w:lang w:val="en-US"/>
        </w:rPr>
        <w:t>Reviewer: Mamutova K.K.- k.s.e., i.o. assistant professor of the chair ""Finance "</w:t>
      </w:r>
    </w:p>
    <w:p w:rsidR="00BD181B" w:rsidRDefault="00BD181B" w:rsidP="00BD181B">
      <w:pPr>
        <w:autoSpaceDE w:val="0"/>
        <w:autoSpaceDN w:val="0"/>
        <w:adjustRightInd w:val="0"/>
        <w:spacing w:after="0" w:line="240" w:lineRule="auto"/>
        <w:ind w:firstLine="142"/>
        <w:jc w:val="both"/>
        <w:rPr>
          <w:rFonts w:ascii="Times New Roman" w:hAnsi="Times New Roman"/>
          <w:color w:val="000000"/>
          <w:sz w:val="28"/>
          <w:szCs w:val="28"/>
          <w:lang w:val="en-US"/>
        </w:rPr>
      </w:pPr>
    </w:p>
    <w:p w:rsidR="00BD181B" w:rsidRDefault="00BD181B" w:rsidP="00BD181B">
      <w:pPr>
        <w:autoSpaceDE w:val="0"/>
        <w:autoSpaceDN w:val="0"/>
        <w:adjustRightInd w:val="0"/>
        <w:spacing w:after="0" w:line="240" w:lineRule="auto"/>
        <w:ind w:firstLine="142"/>
        <w:jc w:val="both"/>
        <w:rPr>
          <w:rFonts w:ascii="Times New Roman" w:hAnsi="Times New Roman"/>
          <w:color w:val="000000"/>
          <w:sz w:val="28"/>
          <w:szCs w:val="28"/>
          <w:lang w:val="en-US"/>
        </w:rPr>
      </w:pPr>
    </w:p>
    <w:p w:rsidR="00BD181B" w:rsidRDefault="00BD181B" w:rsidP="00BD181B">
      <w:pPr>
        <w:autoSpaceDE w:val="0"/>
        <w:autoSpaceDN w:val="0"/>
        <w:adjustRightInd w:val="0"/>
        <w:spacing w:after="0" w:line="240" w:lineRule="auto"/>
        <w:ind w:firstLine="142"/>
        <w:jc w:val="both"/>
        <w:rPr>
          <w:rFonts w:ascii="Times New Roman" w:hAnsi="Times New Roman"/>
          <w:color w:val="000000"/>
          <w:sz w:val="28"/>
          <w:szCs w:val="28"/>
          <w:lang w:val="en-US"/>
        </w:rPr>
      </w:pPr>
    </w:p>
    <w:p w:rsidR="00BD181B" w:rsidRDefault="00BD181B" w:rsidP="00BD181B">
      <w:pPr>
        <w:autoSpaceDE w:val="0"/>
        <w:autoSpaceDN w:val="0"/>
        <w:adjustRightInd w:val="0"/>
        <w:spacing w:after="0" w:line="240" w:lineRule="auto"/>
        <w:ind w:firstLine="142"/>
        <w:jc w:val="both"/>
        <w:rPr>
          <w:rFonts w:ascii="Times New Roman" w:hAnsi="Times New Roman"/>
          <w:color w:val="000000"/>
          <w:sz w:val="28"/>
          <w:szCs w:val="28"/>
          <w:lang w:val="en-US"/>
        </w:rPr>
      </w:pPr>
    </w:p>
    <w:p w:rsidR="00BD181B" w:rsidRDefault="00BD181B" w:rsidP="00BD181B">
      <w:pPr>
        <w:autoSpaceDE w:val="0"/>
        <w:autoSpaceDN w:val="0"/>
        <w:adjustRightInd w:val="0"/>
        <w:spacing w:after="0" w:line="240" w:lineRule="auto"/>
        <w:ind w:firstLine="142"/>
        <w:jc w:val="both"/>
        <w:rPr>
          <w:rFonts w:ascii="Times New Roman" w:hAnsi="Times New Roman"/>
          <w:color w:val="000000"/>
          <w:sz w:val="28"/>
          <w:szCs w:val="28"/>
          <w:lang w:val="en-US"/>
        </w:rPr>
      </w:pPr>
    </w:p>
    <w:p w:rsidR="00BD181B" w:rsidRDefault="00BD181B" w:rsidP="00BD181B">
      <w:pPr>
        <w:autoSpaceDE w:val="0"/>
        <w:autoSpaceDN w:val="0"/>
        <w:adjustRightInd w:val="0"/>
        <w:spacing w:after="0" w:line="240" w:lineRule="auto"/>
        <w:ind w:firstLine="142"/>
        <w:jc w:val="both"/>
        <w:rPr>
          <w:rFonts w:ascii="Times New Roman" w:hAnsi="Times New Roman"/>
          <w:color w:val="000000"/>
          <w:sz w:val="28"/>
          <w:szCs w:val="28"/>
          <w:lang w:val="en-US"/>
        </w:rPr>
      </w:pPr>
    </w:p>
    <w:p w:rsidR="00BD181B" w:rsidRDefault="00BD181B" w:rsidP="00BD181B">
      <w:pPr>
        <w:autoSpaceDE w:val="0"/>
        <w:autoSpaceDN w:val="0"/>
        <w:adjustRightInd w:val="0"/>
        <w:spacing w:after="0" w:line="240" w:lineRule="auto"/>
        <w:ind w:firstLine="142"/>
        <w:jc w:val="both"/>
        <w:rPr>
          <w:rFonts w:ascii="Times New Roman" w:hAnsi="Times New Roman"/>
          <w:color w:val="000000"/>
          <w:sz w:val="28"/>
          <w:szCs w:val="28"/>
          <w:lang w:val="en-US"/>
        </w:rPr>
      </w:pPr>
    </w:p>
    <w:p w:rsidR="00BD181B" w:rsidRDefault="00BD181B" w:rsidP="00BD181B">
      <w:pPr>
        <w:autoSpaceDE w:val="0"/>
        <w:autoSpaceDN w:val="0"/>
        <w:adjustRightInd w:val="0"/>
        <w:spacing w:after="0" w:line="240" w:lineRule="auto"/>
        <w:ind w:firstLine="142"/>
        <w:jc w:val="both"/>
        <w:rPr>
          <w:rFonts w:ascii="Times New Roman" w:hAnsi="Times New Roman"/>
          <w:color w:val="000000"/>
          <w:sz w:val="28"/>
          <w:szCs w:val="28"/>
          <w:lang w:val="en-US"/>
        </w:rPr>
      </w:pPr>
    </w:p>
    <w:p w:rsidR="00BD181B" w:rsidRDefault="00BD181B" w:rsidP="00BD181B">
      <w:pPr>
        <w:autoSpaceDE w:val="0"/>
        <w:autoSpaceDN w:val="0"/>
        <w:adjustRightInd w:val="0"/>
        <w:spacing w:after="0" w:line="240" w:lineRule="auto"/>
        <w:ind w:firstLine="142"/>
        <w:jc w:val="both"/>
        <w:rPr>
          <w:rFonts w:ascii="Times New Roman" w:hAnsi="Times New Roman"/>
          <w:color w:val="000000"/>
          <w:sz w:val="28"/>
          <w:szCs w:val="28"/>
          <w:lang w:val="en-US"/>
        </w:rPr>
      </w:pPr>
      <w:r>
        <w:rPr>
          <w:rFonts w:ascii="Times New Roman" w:hAnsi="Times New Roman"/>
          <w:color w:val="000000"/>
          <w:sz w:val="28"/>
          <w:szCs w:val="28"/>
          <w:lang w:val="en-US"/>
        </w:rPr>
        <w:t>Considered and recommended to print by meeting of the chair "Finances" (the pr</w:t>
      </w:r>
      <w:r w:rsidR="000C6D22">
        <w:rPr>
          <w:rFonts w:ascii="Times New Roman" w:hAnsi="Times New Roman"/>
          <w:color w:val="000000"/>
          <w:sz w:val="28"/>
          <w:szCs w:val="28"/>
          <w:lang w:val="en-US"/>
        </w:rPr>
        <w:t>otocol  6 from 8.01.2016</w:t>
      </w:r>
      <w:r>
        <w:rPr>
          <w:rFonts w:ascii="Times New Roman" w:hAnsi="Times New Roman"/>
          <w:color w:val="000000"/>
          <w:sz w:val="28"/>
          <w:szCs w:val="28"/>
          <w:lang w:val="en-US"/>
        </w:rPr>
        <w:t>), methodical councel of the faculty of ” Economy and finance”.</w:t>
      </w:r>
    </w:p>
    <w:p w:rsidR="00BD181B" w:rsidRDefault="00BD181B" w:rsidP="00BD181B">
      <w:pPr>
        <w:autoSpaceDE w:val="0"/>
        <w:autoSpaceDN w:val="0"/>
        <w:adjustRightInd w:val="0"/>
        <w:spacing w:after="0" w:line="240" w:lineRule="auto"/>
        <w:ind w:firstLine="142"/>
        <w:jc w:val="both"/>
        <w:rPr>
          <w:rFonts w:ascii="Times New Roman" w:hAnsi="Times New Roman"/>
          <w:color w:val="000000"/>
          <w:sz w:val="28"/>
          <w:szCs w:val="28"/>
          <w:lang w:val="en-US"/>
        </w:rPr>
      </w:pPr>
    </w:p>
    <w:p w:rsidR="00BD181B" w:rsidRDefault="00BD181B" w:rsidP="00BD181B">
      <w:pPr>
        <w:autoSpaceDE w:val="0"/>
        <w:autoSpaceDN w:val="0"/>
        <w:adjustRightInd w:val="0"/>
        <w:spacing w:after="0" w:line="240" w:lineRule="auto"/>
        <w:ind w:firstLine="142"/>
        <w:jc w:val="both"/>
        <w:rPr>
          <w:rFonts w:ascii="Times New Roman" w:hAnsi="Times New Roman"/>
          <w:color w:val="000000"/>
          <w:sz w:val="28"/>
          <w:szCs w:val="28"/>
          <w:lang w:val="en-US"/>
        </w:rPr>
      </w:pPr>
    </w:p>
    <w:p w:rsidR="00BD181B" w:rsidRDefault="00BD181B" w:rsidP="00BD181B">
      <w:pPr>
        <w:autoSpaceDE w:val="0"/>
        <w:autoSpaceDN w:val="0"/>
        <w:adjustRightInd w:val="0"/>
        <w:spacing w:after="0" w:line="240" w:lineRule="auto"/>
        <w:ind w:firstLine="142"/>
        <w:jc w:val="both"/>
        <w:rPr>
          <w:rFonts w:ascii="Times New Roman" w:hAnsi="Times New Roman"/>
          <w:color w:val="000000"/>
          <w:sz w:val="28"/>
          <w:szCs w:val="28"/>
          <w:lang w:val="en-US"/>
        </w:rPr>
      </w:pPr>
    </w:p>
    <w:p w:rsidR="00BD181B" w:rsidRDefault="00BD181B" w:rsidP="00BD181B">
      <w:pPr>
        <w:autoSpaceDE w:val="0"/>
        <w:autoSpaceDN w:val="0"/>
        <w:adjustRightInd w:val="0"/>
        <w:spacing w:after="0" w:line="240" w:lineRule="auto"/>
        <w:ind w:firstLine="142"/>
        <w:jc w:val="both"/>
        <w:rPr>
          <w:rFonts w:ascii="Times New Roman" w:hAnsi="Times New Roman"/>
          <w:color w:val="000000"/>
          <w:sz w:val="28"/>
          <w:szCs w:val="28"/>
          <w:lang w:val="en-US"/>
        </w:rPr>
      </w:pPr>
    </w:p>
    <w:p w:rsidR="00BD181B" w:rsidRDefault="00BD181B" w:rsidP="00BD181B">
      <w:pPr>
        <w:autoSpaceDE w:val="0"/>
        <w:autoSpaceDN w:val="0"/>
        <w:adjustRightInd w:val="0"/>
        <w:spacing w:after="0" w:line="240" w:lineRule="auto"/>
        <w:ind w:firstLine="142"/>
        <w:jc w:val="both"/>
        <w:rPr>
          <w:rFonts w:ascii="Times New Roman" w:hAnsi="Times New Roman"/>
          <w:color w:val="000000"/>
          <w:sz w:val="28"/>
          <w:szCs w:val="28"/>
          <w:lang w:val="en-US"/>
        </w:rPr>
      </w:pPr>
      <w:r>
        <w:rPr>
          <w:rFonts w:ascii="Times New Roman" w:hAnsi="Times New Roman"/>
          <w:color w:val="000000"/>
          <w:sz w:val="28"/>
          <w:szCs w:val="28"/>
          <w:lang w:val="en-US"/>
        </w:rPr>
        <w:t>Recommended  to  print by methodical  counc</w:t>
      </w:r>
      <w:r w:rsidR="00740026">
        <w:rPr>
          <w:rFonts w:ascii="Times New Roman" w:hAnsi="Times New Roman"/>
          <w:color w:val="000000"/>
          <w:sz w:val="28"/>
          <w:szCs w:val="28"/>
          <w:lang w:val="en-US"/>
        </w:rPr>
        <w:t xml:space="preserve">el   M.AUEZOVA  SKSU    1 from </w:t>
      </w:r>
      <w:r w:rsidR="000C6D22">
        <w:rPr>
          <w:rFonts w:ascii="Times New Roman" w:hAnsi="Times New Roman"/>
          <w:color w:val="000000"/>
          <w:sz w:val="28"/>
          <w:szCs w:val="28"/>
          <w:lang w:val="en-US"/>
        </w:rPr>
        <w:t xml:space="preserve">     </w:t>
      </w:r>
      <w:r>
        <w:rPr>
          <w:rFonts w:ascii="Times New Roman" w:hAnsi="Times New Roman"/>
          <w:color w:val="000000"/>
          <w:sz w:val="28"/>
          <w:szCs w:val="28"/>
          <w:lang w:val="en-US"/>
        </w:rPr>
        <w:t>.0</w:t>
      </w:r>
      <w:r w:rsidR="00740026">
        <w:rPr>
          <w:rFonts w:ascii="Times New Roman" w:hAnsi="Times New Roman"/>
          <w:color w:val="000000"/>
          <w:sz w:val="28"/>
          <w:szCs w:val="28"/>
          <w:lang w:val="en-US"/>
        </w:rPr>
        <w:t>1</w:t>
      </w:r>
      <w:r>
        <w:rPr>
          <w:rFonts w:ascii="Times New Roman" w:hAnsi="Times New Roman"/>
          <w:color w:val="000000"/>
          <w:sz w:val="28"/>
          <w:szCs w:val="28"/>
          <w:lang w:val="en-US"/>
        </w:rPr>
        <w:t>.201</w:t>
      </w:r>
      <w:r w:rsidR="00740026">
        <w:rPr>
          <w:rFonts w:ascii="Times New Roman" w:hAnsi="Times New Roman"/>
          <w:color w:val="000000"/>
          <w:sz w:val="28"/>
          <w:szCs w:val="28"/>
          <w:lang w:val="en-US"/>
        </w:rPr>
        <w:t>6</w:t>
      </w:r>
    </w:p>
    <w:p w:rsidR="00BD181B" w:rsidRDefault="00BD181B" w:rsidP="00BD181B">
      <w:pPr>
        <w:autoSpaceDE w:val="0"/>
        <w:autoSpaceDN w:val="0"/>
        <w:adjustRightInd w:val="0"/>
        <w:spacing w:after="0" w:line="240" w:lineRule="auto"/>
        <w:ind w:firstLine="142"/>
        <w:jc w:val="both"/>
        <w:rPr>
          <w:rFonts w:ascii="Times New Roman" w:hAnsi="Times New Roman"/>
          <w:color w:val="000000"/>
          <w:sz w:val="28"/>
          <w:szCs w:val="28"/>
          <w:lang w:val="en-US"/>
        </w:rPr>
      </w:pPr>
    </w:p>
    <w:p w:rsidR="00BD181B" w:rsidRDefault="00BD181B" w:rsidP="00BD181B">
      <w:pPr>
        <w:autoSpaceDE w:val="0"/>
        <w:autoSpaceDN w:val="0"/>
        <w:adjustRightInd w:val="0"/>
        <w:ind w:firstLine="142"/>
        <w:jc w:val="both"/>
        <w:rPr>
          <w:rFonts w:ascii="Times New Roman" w:hAnsi="Times New Roman"/>
          <w:color w:val="000000"/>
          <w:sz w:val="28"/>
          <w:szCs w:val="28"/>
          <w:lang w:val="en-US"/>
        </w:rPr>
      </w:pPr>
      <w:r>
        <w:rPr>
          <w:rFonts w:ascii="Times New Roman" w:hAnsi="Times New Roman"/>
          <w:color w:val="000000"/>
          <w:sz w:val="28"/>
          <w:szCs w:val="28"/>
          <w:lang w:val="en-US"/>
        </w:rPr>
        <w:t xml:space="preserve"> </w:t>
      </w:r>
    </w:p>
    <w:p w:rsidR="00BD181B" w:rsidRDefault="00BD181B" w:rsidP="00BD181B">
      <w:pPr>
        <w:autoSpaceDE w:val="0"/>
        <w:autoSpaceDN w:val="0"/>
        <w:adjustRightInd w:val="0"/>
        <w:ind w:firstLine="142"/>
        <w:jc w:val="both"/>
        <w:rPr>
          <w:rFonts w:ascii="Times New Roman" w:hAnsi="Times New Roman"/>
          <w:color w:val="000000"/>
          <w:sz w:val="24"/>
          <w:szCs w:val="24"/>
          <w:lang w:val="en-US"/>
        </w:rPr>
      </w:pPr>
    </w:p>
    <w:p w:rsidR="00BD181B" w:rsidRDefault="00BD181B" w:rsidP="00BD181B">
      <w:pPr>
        <w:autoSpaceDE w:val="0"/>
        <w:autoSpaceDN w:val="0"/>
        <w:adjustRightInd w:val="0"/>
        <w:ind w:firstLine="142"/>
        <w:jc w:val="both"/>
        <w:rPr>
          <w:rFonts w:ascii="Times New Roman" w:hAnsi="Times New Roman"/>
          <w:color w:val="000000"/>
          <w:lang w:val="en-US"/>
        </w:rPr>
      </w:pPr>
    </w:p>
    <w:p w:rsidR="00BD181B" w:rsidRDefault="00BD181B" w:rsidP="00BD181B">
      <w:pPr>
        <w:autoSpaceDE w:val="0"/>
        <w:autoSpaceDN w:val="0"/>
        <w:adjustRightInd w:val="0"/>
        <w:ind w:firstLine="142"/>
        <w:jc w:val="both"/>
        <w:rPr>
          <w:rFonts w:ascii="Times New Roman" w:hAnsi="Times New Roman"/>
          <w:color w:val="000000"/>
          <w:lang w:val="en-US"/>
        </w:rPr>
      </w:pPr>
    </w:p>
    <w:p w:rsidR="00BD181B" w:rsidRDefault="00BD181B" w:rsidP="00BD181B">
      <w:pPr>
        <w:autoSpaceDE w:val="0"/>
        <w:autoSpaceDN w:val="0"/>
        <w:adjustRightInd w:val="0"/>
        <w:ind w:firstLine="142"/>
        <w:jc w:val="both"/>
        <w:rPr>
          <w:rFonts w:ascii="Times New Roman" w:hAnsi="Times New Roman"/>
          <w:color w:val="000000"/>
          <w:lang w:val="en-US"/>
        </w:rPr>
      </w:pPr>
    </w:p>
    <w:p w:rsidR="00BD181B" w:rsidRDefault="00BD181B" w:rsidP="00740026">
      <w:pPr>
        <w:spacing w:after="0" w:line="240" w:lineRule="auto"/>
        <w:rPr>
          <w:rFonts w:ascii="Times New Roman" w:hAnsi="Times New Roman"/>
          <w:b/>
          <w:sz w:val="28"/>
          <w:szCs w:val="28"/>
          <w:lang w:val="en-US"/>
        </w:rPr>
      </w:pPr>
      <w:r w:rsidRPr="00BD181B">
        <w:rPr>
          <w:rFonts w:ascii="Times New Roman" w:hAnsi="Times New Roman"/>
          <w:color w:val="000000"/>
          <w:lang w:val="en-US"/>
        </w:rPr>
        <w:lastRenderedPageBreak/>
        <w:t xml:space="preserve">          </w:t>
      </w:r>
      <w:r w:rsidR="00740026">
        <w:rPr>
          <w:rFonts w:ascii="Times New Roman" w:hAnsi="Times New Roman"/>
          <w:color w:val="000000"/>
          <w:lang w:val="en-US"/>
        </w:rPr>
        <w:t xml:space="preserve">    </w:t>
      </w:r>
      <w:r w:rsidRPr="00BD181B">
        <w:rPr>
          <w:rFonts w:ascii="Times New Roman" w:hAnsi="Times New Roman"/>
          <w:color w:val="000000"/>
          <w:lang w:val="en-US"/>
        </w:rPr>
        <w:t xml:space="preserve"> </w:t>
      </w:r>
      <w:r w:rsidR="00740026">
        <w:rPr>
          <w:rFonts w:ascii="Times New Roman" w:hAnsi="Times New Roman"/>
          <w:color w:val="000000"/>
          <w:lang w:val="en-US"/>
        </w:rPr>
        <w:t xml:space="preserve">                                 </w:t>
      </w:r>
      <w:r w:rsidRPr="00BD181B">
        <w:rPr>
          <w:rFonts w:ascii="Times New Roman" w:hAnsi="Times New Roman"/>
          <w:color w:val="000000"/>
          <w:lang w:val="en-US"/>
        </w:rPr>
        <w:t xml:space="preserve"> </w:t>
      </w:r>
      <w:r>
        <w:rPr>
          <w:rFonts w:ascii="Times New Roman" w:hAnsi="Times New Roman"/>
          <w:b/>
          <w:sz w:val="28"/>
          <w:szCs w:val="28"/>
          <w:lang w:val="en-US"/>
        </w:rPr>
        <w:t>OBJECTIVE STUDY OF DISCIPLINE</w:t>
      </w:r>
      <w:r>
        <w:rPr>
          <w:rFonts w:ascii="Times New Roman" w:hAnsi="Times New Roman"/>
          <w:b/>
          <w:sz w:val="28"/>
          <w:szCs w:val="28"/>
          <w:lang w:val="en-US"/>
        </w:rPr>
        <w:br/>
        <w:t>                                                   Financial control and audit</w:t>
      </w:r>
    </w:p>
    <w:p w:rsidR="00BD181B" w:rsidRDefault="00BD181B" w:rsidP="00740026">
      <w:pPr>
        <w:spacing w:after="0" w:line="240" w:lineRule="auto"/>
        <w:rPr>
          <w:rFonts w:ascii="Times New Roman" w:hAnsi="Times New Roman"/>
          <w:sz w:val="28"/>
          <w:szCs w:val="28"/>
          <w:lang w:val="en-US"/>
        </w:rPr>
      </w:pPr>
      <w:r>
        <w:rPr>
          <w:rFonts w:ascii="Times New Roman" w:hAnsi="Times New Roman"/>
          <w:b/>
          <w:sz w:val="28"/>
          <w:szCs w:val="28"/>
          <w:lang w:val="en-US"/>
        </w:rPr>
        <w:br/>
      </w:r>
      <w:r w:rsidRPr="00BD181B">
        <w:rPr>
          <w:rFonts w:ascii="Times New Roman" w:hAnsi="Times New Roman"/>
          <w:sz w:val="28"/>
          <w:szCs w:val="28"/>
          <w:lang w:val="en-US"/>
        </w:rPr>
        <w:t xml:space="preserve">      </w:t>
      </w:r>
      <w:r>
        <w:rPr>
          <w:rFonts w:ascii="Times New Roman" w:hAnsi="Times New Roman"/>
          <w:sz w:val="28"/>
          <w:szCs w:val="28"/>
          <w:lang w:val="en-US"/>
        </w:rPr>
        <w:t>The course "Financial Control and Audit" should be guided by the requirements of the regulations and national standards for training to higher education. This will fully master the theoretical basics and acquire practical skills in financial control and audit activities of the organizations and institutions of various forms of ownership. The main purpose of monitoring is to facilitate the successful implementation of economic policies, effective use of budget, trust, investment and other funds. Financial control is necessary for the rule of law</w:t>
      </w:r>
      <w:r>
        <w:rPr>
          <w:rFonts w:ascii="Times New Roman" w:hAnsi="Times New Roman"/>
          <w:sz w:val="28"/>
          <w:szCs w:val="28"/>
          <w:lang w:val="en-US"/>
        </w:rPr>
        <w:br/>
        <w:t>business transactions, determining the validity of the data on the formation and use of financial resources in the public, commercial, investment, banking, insurance and other organizations.</w:t>
      </w:r>
      <w:r>
        <w:rPr>
          <w:rFonts w:ascii="Times New Roman" w:hAnsi="Times New Roman"/>
          <w:sz w:val="28"/>
          <w:szCs w:val="28"/>
          <w:lang w:val="en-US"/>
        </w:rPr>
        <w:br/>
      </w:r>
      <w:r w:rsidRPr="00BD181B">
        <w:rPr>
          <w:rFonts w:ascii="Times New Roman" w:hAnsi="Times New Roman"/>
          <w:sz w:val="28"/>
          <w:szCs w:val="28"/>
          <w:lang w:val="en-US"/>
        </w:rPr>
        <w:t xml:space="preserve">      </w:t>
      </w:r>
      <w:r>
        <w:rPr>
          <w:rFonts w:ascii="Times New Roman" w:hAnsi="Times New Roman"/>
          <w:sz w:val="28"/>
          <w:szCs w:val="28"/>
          <w:lang w:val="en-US"/>
        </w:rPr>
        <w:t>Problems of development of financial control, as a very promising area of ​​control and audit activities in a market in dire need of further development. That led to the emergence of a practical need in our country the Accounting Chamber, committees and commissions of financial control at the highest levels of the government, the Institute of Professional Auditors and Accountants, a number of special disciplines such as "Theory of Auditing", "Principles of Auditing", "Audit", "Financial Control and Audit "," Banking Supervision and Audit "and" Audit of investment institutions. "</w:t>
      </w:r>
      <w:r>
        <w:rPr>
          <w:rFonts w:ascii="Times New Roman" w:hAnsi="Times New Roman"/>
          <w:sz w:val="28"/>
          <w:szCs w:val="28"/>
          <w:lang w:val="en-US"/>
        </w:rPr>
        <w:br/>
      </w:r>
      <w:r w:rsidRPr="00BD181B">
        <w:rPr>
          <w:rFonts w:ascii="Times New Roman" w:hAnsi="Times New Roman"/>
          <w:sz w:val="28"/>
          <w:szCs w:val="28"/>
          <w:lang w:val="en-US"/>
        </w:rPr>
        <w:t xml:space="preserve">      </w:t>
      </w:r>
      <w:r>
        <w:rPr>
          <w:rFonts w:ascii="Times New Roman" w:hAnsi="Times New Roman"/>
          <w:sz w:val="28"/>
          <w:szCs w:val="28"/>
          <w:lang w:val="en-US"/>
        </w:rPr>
        <w:t>Course "Financial control and audit" is intended for economic universities and business schools that train professionals for financial credit, investment, audit bodies of public agencies and commercial organizations. It is designed to meet the recommendations for improving the training in accordance with international programs INTOSAI, USAID, TACIS, the British Council and the United Nations.</w:t>
      </w:r>
      <w:r>
        <w:rPr>
          <w:rFonts w:ascii="Times New Roman" w:hAnsi="Times New Roman"/>
          <w:sz w:val="28"/>
          <w:szCs w:val="28"/>
          <w:lang w:val="en-US"/>
        </w:rPr>
        <w:br/>
      </w:r>
      <w:r w:rsidRPr="00BD181B">
        <w:rPr>
          <w:rFonts w:ascii="Times New Roman" w:hAnsi="Times New Roman"/>
          <w:sz w:val="28"/>
          <w:szCs w:val="28"/>
          <w:lang w:val="en-US"/>
        </w:rPr>
        <w:t xml:space="preserve">      </w:t>
      </w:r>
      <w:r>
        <w:rPr>
          <w:rFonts w:ascii="Times New Roman" w:hAnsi="Times New Roman"/>
          <w:sz w:val="28"/>
          <w:szCs w:val="28"/>
          <w:lang w:val="en-US"/>
        </w:rPr>
        <w:t>Numerous issues of the course "Financial control and audit" are considered in close connection with similar approaches to their solution, adopted in the related disciplines, including "Fundamentals of Auditing", "Banking Supervision and audit", "Financial Accounting", "Management Accounting" "The financial and economic analysis," "Financial Management" and "Taxes and taxation." Much attention is paid to the study of international practice and summarizing the fiscal control in other developed countries like USA, UK, Germany, France, Sweden, Japan, Italy, Canada, etc. The features of Complex structure, functions and activities of government, interagency, industry , in-house and independent of the financial and economic control in countries with economies in transition.</w:t>
      </w:r>
      <w:r>
        <w:rPr>
          <w:rFonts w:ascii="Times New Roman" w:hAnsi="Times New Roman"/>
          <w:sz w:val="28"/>
          <w:szCs w:val="28"/>
          <w:lang w:val="en-US"/>
        </w:rPr>
        <w:br/>
        <w:t> </w:t>
      </w:r>
      <w:r>
        <w:rPr>
          <w:rFonts w:ascii="Times New Roman" w:hAnsi="Times New Roman"/>
          <w:sz w:val="28"/>
          <w:szCs w:val="28"/>
          <w:lang w:val="en-US"/>
        </w:rPr>
        <w:br/>
      </w:r>
    </w:p>
    <w:p w:rsidR="00740026" w:rsidRDefault="00BD181B" w:rsidP="00740026">
      <w:pPr>
        <w:spacing w:after="0" w:line="240" w:lineRule="auto"/>
        <w:jc w:val="both"/>
        <w:rPr>
          <w:rFonts w:ascii="Times New Roman" w:hAnsi="Times New Roman"/>
          <w:sz w:val="28"/>
          <w:szCs w:val="28"/>
          <w:lang w:val="en-US"/>
        </w:rPr>
      </w:pPr>
      <w:r w:rsidRPr="00F04552">
        <w:rPr>
          <w:rFonts w:ascii="Times New Roman" w:hAnsi="Times New Roman"/>
          <w:sz w:val="28"/>
          <w:szCs w:val="28"/>
          <w:lang w:val="en-US"/>
        </w:rPr>
        <w:t xml:space="preserve">                                       </w:t>
      </w:r>
    </w:p>
    <w:p w:rsidR="00740026" w:rsidRDefault="00740026" w:rsidP="00740026">
      <w:pPr>
        <w:spacing w:after="0" w:line="240" w:lineRule="auto"/>
        <w:jc w:val="both"/>
        <w:rPr>
          <w:rFonts w:ascii="Times New Roman" w:hAnsi="Times New Roman"/>
          <w:sz w:val="28"/>
          <w:szCs w:val="28"/>
          <w:lang w:val="en-US"/>
        </w:rPr>
      </w:pPr>
    </w:p>
    <w:p w:rsidR="00740026" w:rsidRDefault="00740026" w:rsidP="00740026">
      <w:pPr>
        <w:spacing w:after="0" w:line="240" w:lineRule="auto"/>
        <w:jc w:val="both"/>
        <w:rPr>
          <w:rFonts w:ascii="Times New Roman" w:hAnsi="Times New Roman"/>
          <w:sz w:val="28"/>
          <w:szCs w:val="28"/>
          <w:lang w:val="en-US"/>
        </w:rPr>
      </w:pPr>
    </w:p>
    <w:p w:rsidR="00740026" w:rsidRDefault="00740026" w:rsidP="00740026">
      <w:pPr>
        <w:spacing w:after="0" w:line="240" w:lineRule="auto"/>
        <w:jc w:val="both"/>
        <w:rPr>
          <w:rFonts w:ascii="Times New Roman" w:hAnsi="Times New Roman"/>
          <w:sz w:val="28"/>
          <w:szCs w:val="28"/>
          <w:lang w:val="en-US"/>
        </w:rPr>
      </w:pPr>
    </w:p>
    <w:p w:rsidR="00740026" w:rsidRDefault="00740026" w:rsidP="00740026">
      <w:pPr>
        <w:spacing w:after="0" w:line="240" w:lineRule="auto"/>
        <w:jc w:val="both"/>
        <w:rPr>
          <w:rFonts w:ascii="Times New Roman" w:hAnsi="Times New Roman"/>
          <w:sz w:val="28"/>
          <w:szCs w:val="28"/>
          <w:lang w:val="en-US"/>
        </w:rPr>
      </w:pPr>
    </w:p>
    <w:p w:rsidR="00740026" w:rsidRDefault="00740026" w:rsidP="00740026">
      <w:pPr>
        <w:spacing w:after="0" w:line="240" w:lineRule="auto"/>
        <w:jc w:val="both"/>
        <w:rPr>
          <w:rFonts w:ascii="Times New Roman" w:hAnsi="Times New Roman"/>
          <w:sz w:val="28"/>
          <w:szCs w:val="28"/>
          <w:lang w:val="en-US"/>
        </w:rPr>
      </w:pPr>
    </w:p>
    <w:p w:rsidR="00740026" w:rsidRDefault="00740026" w:rsidP="00740026">
      <w:pPr>
        <w:spacing w:after="0" w:line="240" w:lineRule="auto"/>
        <w:jc w:val="both"/>
        <w:rPr>
          <w:rFonts w:ascii="Times New Roman" w:hAnsi="Times New Roman"/>
          <w:sz w:val="28"/>
          <w:szCs w:val="28"/>
          <w:lang w:val="en-US"/>
        </w:rPr>
      </w:pPr>
    </w:p>
    <w:p w:rsidR="00BD181B" w:rsidRPr="00BD181B" w:rsidRDefault="00740026" w:rsidP="00740026">
      <w:pPr>
        <w:spacing w:after="0" w:line="240" w:lineRule="auto"/>
        <w:jc w:val="both"/>
        <w:rPr>
          <w:rFonts w:ascii="Times New Roman" w:hAnsi="Times New Roman"/>
          <w:b/>
          <w:sz w:val="28"/>
          <w:szCs w:val="28"/>
          <w:lang w:val="en-US"/>
        </w:rPr>
      </w:pPr>
      <w:r>
        <w:rPr>
          <w:rFonts w:ascii="Times New Roman" w:hAnsi="Times New Roman"/>
          <w:sz w:val="28"/>
          <w:szCs w:val="28"/>
          <w:lang w:val="en-US"/>
        </w:rPr>
        <w:t xml:space="preserve">                                                </w:t>
      </w:r>
      <w:r w:rsidR="00BD181B">
        <w:rPr>
          <w:rFonts w:ascii="Times New Roman" w:hAnsi="Times New Roman"/>
          <w:b/>
          <w:sz w:val="28"/>
          <w:szCs w:val="28"/>
          <w:lang w:val="en-US"/>
        </w:rPr>
        <w:t xml:space="preserve"> INTRODUCTION</w:t>
      </w:r>
    </w:p>
    <w:p w:rsidR="00BD181B" w:rsidRPr="00BD181B" w:rsidRDefault="00BD181B" w:rsidP="00740026">
      <w:pPr>
        <w:spacing w:after="0" w:line="240" w:lineRule="auto"/>
        <w:jc w:val="both"/>
        <w:rPr>
          <w:rFonts w:ascii="Times New Roman" w:hAnsi="Times New Roman"/>
          <w:sz w:val="28"/>
          <w:szCs w:val="28"/>
          <w:lang w:val="en-US"/>
        </w:rPr>
      </w:pPr>
      <w:r>
        <w:rPr>
          <w:rFonts w:ascii="Times New Roman" w:hAnsi="Times New Roman"/>
          <w:sz w:val="28"/>
          <w:szCs w:val="28"/>
          <w:lang w:val="en-US"/>
        </w:rPr>
        <w:br/>
        <w:t xml:space="preserve">       At present in the Republic of Kazakhstan is a lot of work on the further development of financial control and audit of business entities. Adopted a number of regulations on the reform of the accounting, financial control and economic analysis of the different economic structures, corporations and companies. </w:t>
      </w:r>
    </w:p>
    <w:p w:rsidR="00BD181B" w:rsidRDefault="00BD181B" w:rsidP="00740026">
      <w:pPr>
        <w:spacing w:after="0" w:line="240" w:lineRule="auto"/>
        <w:rPr>
          <w:rFonts w:ascii="Times New Roman" w:hAnsi="Times New Roman"/>
          <w:sz w:val="28"/>
          <w:szCs w:val="28"/>
          <w:lang w:val="en-US"/>
        </w:rPr>
      </w:pPr>
      <w:r w:rsidRPr="00BD181B">
        <w:rPr>
          <w:rFonts w:ascii="Times New Roman" w:hAnsi="Times New Roman"/>
          <w:sz w:val="28"/>
          <w:szCs w:val="28"/>
          <w:lang w:val="en-US"/>
        </w:rPr>
        <w:t xml:space="preserve">     </w:t>
      </w:r>
      <w:r>
        <w:rPr>
          <w:rFonts w:ascii="Times New Roman" w:hAnsi="Times New Roman"/>
          <w:sz w:val="28"/>
          <w:szCs w:val="28"/>
          <w:lang w:val="en-US"/>
        </w:rPr>
        <w:t xml:space="preserve">The role of financial control and audit is particularly significant in the period of transition from a command to market methods of economic management. Financial control and audit, the main purpose of which is to facilitate the successful implementation of financial policies should facilitate the efficient use of the economic potential of the country, regions, industries and individual businesses. </w:t>
      </w:r>
      <w:r w:rsidRPr="00BD181B">
        <w:rPr>
          <w:rFonts w:ascii="Times New Roman" w:hAnsi="Times New Roman"/>
          <w:sz w:val="28"/>
          <w:szCs w:val="28"/>
          <w:lang w:val="en-US"/>
        </w:rPr>
        <w:t xml:space="preserve">     </w:t>
      </w:r>
      <w:r>
        <w:rPr>
          <w:rFonts w:ascii="Times New Roman" w:hAnsi="Times New Roman"/>
          <w:sz w:val="28"/>
          <w:szCs w:val="28"/>
          <w:lang w:val="en-US"/>
        </w:rPr>
        <w:t>Restructuring of the system of financial control due to the practical need for accurate information, which contributed to the emergence and rapid development of our country's new government, agency, public cont</w:t>
      </w:r>
      <w:r w:rsidR="00F04552">
        <w:rPr>
          <w:rFonts w:ascii="Times New Roman" w:hAnsi="Times New Roman"/>
          <w:sz w:val="28"/>
          <w:szCs w:val="28"/>
          <w:lang w:val="en-US"/>
        </w:rPr>
        <w:t>rol of the independent auditing</w:t>
      </w:r>
      <w:r w:rsidR="00740026">
        <w:rPr>
          <w:rFonts w:ascii="Times New Roman" w:hAnsi="Times New Roman"/>
          <w:sz w:val="28"/>
          <w:szCs w:val="28"/>
          <w:lang w:val="en-US"/>
        </w:rPr>
        <w:t xml:space="preserve"> </w:t>
      </w:r>
      <w:r w:rsidR="00F04552">
        <w:rPr>
          <w:rFonts w:ascii="Times New Roman" w:hAnsi="Times New Roman"/>
          <w:sz w:val="28"/>
          <w:szCs w:val="28"/>
          <w:lang w:val="en-US"/>
        </w:rPr>
        <w:t xml:space="preserve"> </w:t>
      </w:r>
      <w:r>
        <w:rPr>
          <w:rFonts w:ascii="Times New Roman" w:hAnsi="Times New Roman"/>
          <w:sz w:val="28"/>
          <w:szCs w:val="28"/>
          <w:lang w:val="en-US"/>
        </w:rPr>
        <w:t>institution.</w:t>
      </w:r>
      <w:r>
        <w:rPr>
          <w:rFonts w:ascii="Times New Roman" w:hAnsi="Times New Roman"/>
          <w:sz w:val="28"/>
          <w:szCs w:val="28"/>
          <w:lang w:val="en-US"/>
        </w:rPr>
        <w:br/>
        <w:t xml:space="preserve">       The program reveals the content of the course "Financial control and audit" and are based on the current realities of a market economy, science and practice in the field of monitoring, auditing and audit. It is designed to force in the Republic of Kazakhstan regulations on accounting, internal control and audit activities, in particular the Decree of the President of the       Republic of Kazakhstan, having the force of law "On Accounting", the Law "On Auditing", international and national standards Accounting and Audit Framework for the preparation and presentation of financial statements and the General Plan accounts for financial and economic activities of entities. </w:t>
      </w:r>
    </w:p>
    <w:p w:rsidR="00BD181B" w:rsidRDefault="00BD181B" w:rsidP="00740026">
      <w:pPr>
        <w:spacing w:after="0" w:line="240" w:lineRule="auto"/>
        <w:rPr>
          <w:rFonts w:ascii="Times New Roman" w:hAnsi="Times New Roman"/>
          <w:b/>
          <w:sz w:val="28"/>
          <w:szCs w:val="28"/>
          <w:lang w:val="en-US"/>
        </w:rPr>
      </w:pPr>
      <w:r>
        <w:rPr>
          <w:rFonts w:ascii="Times New Roman" w:hAnsi="Times New Roman"/>
          <w:sz w:val="28"/>
          <w:szCs w:val="28"/>
          <w:lang w:val="en-US"/>
        </w:rPr>
        <w:t xml:space="preserve">      The course "Financial control and audit" includes topics that reveal the system of state financial control, formation and execution of the republican and local budgets, the flow of funds in state and other extra-budgetary funds. Much attention is paid to the methods of financial control and audit of public agencies and institutions, investment institutions and enterprises of different ownership forms. The features of financial control and audit of the financial and credit, insurance, manufacturing, trade and commercial companies.</w:t>
      </w:r>
      <w:r>
        <w:rPr>
          <w:rFonts w:ascii="Times New Roman" w:hAnsi="Times New Roman"/>
          <w:sz w:val="28"/>
          <w:szCs w:val="28"/>
          <w:lang w:val="en-US"/>
        </w:rPr>
        <w:br/>
        <w:t> </w:t>
      </w:r>
      <w:r>
        <w:rPr>
          <w:rFonts w:ascii="Times New Roman" w:hAnsi="Times New Roman"/>
          <w:sz w:val="28"/>
          <w:szCs w:val="28"/>
          <w:lang w:val="en-US"/>
        </w:rPr>
        <w:br/>
      </w:r>
      <w:r>
        <w:rPr>
          <w:rFonts w:ascii="Times New Roman" w:hAnsi="Times New Roman"/>
          <w:b/>
          <w:sz w:val="28"/>
          <w:szCs w:val="28"/>
          <w:lang w:val="en-US"/>
        </w:rPr>
        <w:t xml:space="preserve">               Section 1. The sequence of the course</w:t>
      </w:r>
      <w:r>
        <w:rPr>
          <w:rFonts w:ascii="Times New Roman" w:hAnsi="Times New Roman"/>
          <w:b/>
          <w:sz w:val="28"/>
          <w:szCs w:val="28"/>
          <w:lang w:val="en-US"/>
        </w:rPr>
        <w:br/>
      </w:r>
      <w:r>
        <w:rPr>
          <w:rFonts w:ascii="Times New Roman" w:hAnsi="Times New Roman"/>
          <w:b/>
          <w:sz w:val="28"/>
          <w:szCs w:val="28"/>
          <w:lang w:val="en-US"/>
        </w:rPr>
        <w:br/>
        <w:t xml:space="preserve">                    Theme 1. Entity, subject and form of financial control</w:t>
      </w:r>
    </w:p>
    <w:p w:rsidR="00BD181B" w:rsidRPr="00BD181B" w:rsidRDefault="00BD181B" w:rsidP="00740026">
      <w:pPr>
        <w:spacing w:after="0" w:line="240" w:lineRule="auto"/>
        <w:rPr>
          <w:rFonts w:ascii="Times New Roman" w:hAnsi="Times New Roman"/>
          <w:sz w:val="28"/>
          <w:szCs w:val="28"/>
          <w:lang w:val="en-US"/>
        </w:rPr>
      </w:pPr>
      <w:r w:rsidRPr="00BD181B">
        <w:rPr>
          <w:rFonts w:ascii="Times New Roman" w:hAnsi="Times New Roman"/>
          <w:b/>
          <w:sz w:val="28"/>
          <w:szCs w:val="28"/>
          <w:lang w:val="en-US"/>
        </w:rPr>
        <w:t xml:space="preserve">       </w:t>
      </w:r>
      <w:r>
        <w:rPr>
          <w:rFonts w:ascii="Times New Roman" w:hAnsi="Times New Roman"/>
          <w:sz w:val="28"/>
          <w:szCs w:val="28"/>
          <w:lang w:val="en-US"/>
        </w:rPr>
        <w:t>The general concept of control of economic entities. Key elements of the sys-tem of economic control. Essence, content and subject matter of financial control. Sphere, objects and subjects of financial monitoring.</w:t>
      </w:r>
      <w:r>
        <w:rPr>
          <w:rFonts w:ascii="Times New Roman" w:hAnsi="Times New Roman"/>
          <w:sz w:val="28"/>
          <w:szCs w:val="28"/>
          <w:lang w:val="en-US"/>
        </w:rPr>
        <w:br/>
        <w:t xml:space="preserve">      The problem of reorganizing the system of financial control in a market economy. Types and forms of financial control and state, departmental, non-departmental, external, internal, public, independent. Options for financial control: full, partial, complex, thematic, continuous, selective, documentary, factual, preliminary, current and future.</w:t>
      </w:r>
      <w:r>
        <w:rPr>
          <w:rFonts w:ascii="Times New Roman" w:hAnsi="Times New Roman"/>
          <w:sz w:val="28"/>
          <w:szCs w:val="28"/>
          <w:lang w:val="en-US"/>
        </w:rPr>
        <w:br/>
      </w:r>
      <w:r>
        <w:rPr>
          <w:rFonts w:ascii="Times New Roman" w:hAnsi="Times New Roman"/>
          <w:sz w:val="28"/>
          <w:szCs w:val="28"/>
          <w:lang w:val="en-US"/>
        </w:rPr>
        <w:lastRenderedPageBreak/>
        <w:t xml:space="preserve">     Control, inspection and audit, and their characteristics. External and internal audit. Audit. Operational audit. Audit for compliance. Comprehensive audit. Thematic inspection.      Classification of factors influencing the efficiency of financial control, main components of the potential regulatory bodies: professional qualifications, technological, scientific, methodological and legal.</w:t>
      </w:r>
      <w:r>
        <w:rPr>
          <w:rFonts w:ascii="Times New Roman" w:hAnsi="Times New Roman"/>
          <w:sz w:val="28"/>
          <w:szCs w:val="28"/>
          <w:lang w:val="en-US"/>
        </w:rPr>
        <w:br/>
      </w:r>
    </w:p>
    <w:p w:rsidR="00BD181B" w:rsidRPr="00BD181B" w:rsidRDefault="00BD181B" w:rsidP="00740026">
      <w:pPr>
        <w:spacing w:after="0" w:line="240" w:lineRule="auto"/>
        <w:jc w:val="both"/>
        <w:rPr>
          <w:rFonts w:ascii="Times New Roman" w:hAnsi="Times New Roman"/>
          <w:sz w:val="28"/>
          <w:szCs w:val="28"/>
          <w:lang w:val="en-US"/>
        </w:rPr>
      </w:pPr>
      <w:r w:rsidRPr="00F04552">
        <w:rPr>
          <w:rFonts w:ascii="Times New Roman" w:hAnsi="Times New Roman"/>
          <w:sz w:val="28"/>
          <w:szCs w:val="28"/>
          <w:lang w:val="en-US"/>
        </w:rPr>
        <w:t xml:space="preserve">         </w:t>
      </w:r>
      <w:r>
        <w:rPr>
          <w:rFonts w:ascii="Times New Roman" w:hAnsi="Times New Roman"/>
          <w:b/>
          <w:sz w:val="28"/>
          <w:szCs w:val="28"/>
          <w:lang w:val="en-US"/>
        </w:rPr>
        <w:t>Theme 2. International practice of financial control</w:t>
      </w:r>
    </w:p>
    <w:p w:rsidR="00BD181B" w:rsidRDefault="00BD181B" w:rsidP="00740026">
      <w:pPr>
        <w:spacing w:after="0" w:line="240" w:lineRule="auto"/>
        <w:jc w:val="both"/>
        <w:rPr>
          <w:rFonts w:ascii="Times New Roman" w:hAnsi="Times New Roman"/>
          <w:sz w:val="28"/>
          <w:szCs w:val="28"/>
          <w:lang w:val="en-US"/>
        </w:rPr>
      </w:pPr>
      <w:r>
        <w:rPr>
          <w:rFonts w:ascii="Times New Roman" w:hAnsi="Times New Roman"/>
          <w:b/>
          <w:sz w:val="28"/>
          <w:szCs w:val="28"/>
          <w:lang w:val="en-US"/>
        </w:rPr>
        <w:br/>
      </w:r>
      <w:r>
        <w:rPr>
          <w:rFonts w:ascii="Times New Roman" w:hAnsi="Times New Roman"/>
          <w:sz w:val="28"/>
          <w:szCs w:val="28"/>
          <w:lang w:val="en-US"/>
        </w:rPr>
        <w:t xml:space="preserve">       Organization of fiscal control in the developed market economies. Progressive experience of the control of the financial systems in the U.S., Germany, UK, Sweden, Italy, Japan,</w:t>
      </w:r>
      <w:r w:rsidRPr="00BD181B">
        <w:rPr>
          <w:rFonts w:ascii="Times New Roman" w:hAnsi="Times New Roman"/>
          <w:sz w:val="28"/>
          <w:szCs w:val="28"/>
          <w:lang w:val="en-US"/>
        </w:rPr>
        <w:t xml:space="preserve"> </w:t>
      </w:r>
      <w:r>
        <w:rPr>
          <w:rFonts w:ascii="Times New Roman" w:hAnsi="Times New Roman"/>
          <w:sz w:val="28"/>
          <w:szCs w:val="28"/>
          <w:lang w:val="en-US"/>
        </w:rPr>
        <w:t xml:space="preserve">France, Canada and other countries. International Organization of Supreme Audit Institutions(INTOSAI). </w:t>
      </w:r>
    </w:p>
    <w:p w:rsidR="00BD181B" w:rsidRDefault="00BD181B" w:rsidP="00740026">
      <w:pPr>
        <w:spacing w:after="0" w:line="240" w:lineRule="auto"/>
        <w:rPr>
          <w:rFonts w:ascii="Times New Roman" w:hAnsi="Times New Roman"/>
          <w:b/>
          <w:sz w:val="28"/>
          <w:szCs w:val="28"/>
          <w:lang w:val="en-US"/>
        </w:rPr>
      </w:pPr>
      <w:r>
        <w:rPr>
          <w:rFonts w:ascii="Times New Roman" w:hAnsi="Times New Roman"/>
          <w:sz w:val="28"/>
          <w:szCs w:val="28"/>
          <w:lang w:val="en-US"/>
        </w:rPr>
        <w:t xml:space="preserve">         The Lima Declaration on Principles of financial control.</w:t>
      </w:r>
      <w:r>
        <w:rPr>
          <w:rFonts w:ascii="Times New Roman" w:hAnsi="Times New Roman"/>
          <w:sz w:val="28"/>
          <w:szCs w:val="28"/>
          <w:lang w:val="en-US"/>
        </w:rPr>
        <w:br/>
        <w:t>Features of fiscal control in countries with economies in transition. Key actors and the structure of the budget and financial control in the industrialized Western countries. Central and peripheral units of financial control. The system of state financial control: Office of the Comptroller of the U.S. Congress, national audit Council of Britain, the Chamber in Germany,   France and Hungary. Control functions of the Treasury, Ministry of Finance, tax authorities, financial departments of the federal government and regional administrations. Powers, functions, and activities of state or government, public, institutional and corporate audit bodies in developed countries abroad.</w:t>
      </w:r>
      <w:r>
        <w:rPr>
          <w:rFonts w:ascii="Times New Roman" w:hAnsi="Times New Roman"/>
          <w:sz w:val="28"/>
          <w:szCs w:val="28"/>
          <w:lang w:val="en-US"/>
        </w:rPr>
        <w:br/>
      </w:r>
      <w:r>
        <w:rPr>
          <w:rFonts w:ascii="Times New Roman" w:hAnsi="Times New Roman"/>
          <w:sz w:val="28"/>
          <w:szCs w:val="28"/>
          <w:lang w:val="en-US"/>
        </w:rPr>
        <w:br/>
        <w:t> </w:t>
      </w:r>
      <w:r w:rsidRPr="00BD181B">
        <w:rPr>
          <w:rFonts w:ascii="Times New Roman" w:hAnsi="Times New Roman"/>
          <w:sz w:val="28"/>
          <w:szCs w:val="28"/>
          <w:lang w:val="en-US"/>
        </w:rPr>
        <w:t xml:space="preserve">     </w:t>
      </w:r>
      <w:r>
        <w:rPr>
          <w:rFonts w:ascii="Times New Roman" w:hAnsi="Times New Roman"/>
          <w:b/>
          <w:sz w:val="28"/>
          <w:szCs w:val="28"/>
          <w:lang w:val="en-US"/>
        </w:rPr>
        <w:t xml:space="preserve">Theme </w:t>
      </w:r>
      <w:r w:rsidR="00F04552">
        <w:rPr>
          <w:rFonts w:ascii="Times New Roman" w:hAnsi="Times New Roman"/>
          <w:b/>
          <w:sz w:val="28"/>
          <w:szCs w:val="28"/>
          <w:lang w:val="en-US"/>
        </w:rPr>
        <w:t xml:space="preserve"> </w:t>
      </w:r>
      <w:r>
        <w:rPr>
          <w:rFonts w:ascii="Times New Roman" w:hAnsi="Times New Roman"/>
          <w:b/>
          <w:sz w:val="28"/>
          <w:szCs w:val="28"/>
          <w:lang w:val="en-US"/>
        </w:rPr>
        <w:t>3. Organization of the</w:t>
      </w:r>
      <w:r w:rsidR="00F04552">
        <w:rPr>
          <w:rFonts w:ascii="Times New Roman" w:hAnsi="Times New Roman"/>
          <w:b/>
          <w:sz w:val="28"/>
          <w:szCs w:val="28"/>
          <w:lang w:val="en-US"/>
        </w:rPr>
        <w:t xml:space="preserve"> </w:t>
      </w:r>
      <w:r>
        <w:rPr>
          <w:rFonts w:ascii="Times New Roman" w:hAnsi="Times New Roman"/>
          <w:b/>
          <w:sz w:val="28"/>
          <w:szCs w:val="28"/>
          <w:lang w:val="en-US"/>
        </w:rPr>
        <w:t xml:space="preserve"> state financial control</w:t>
      </w:r>
    </w:p>
    <w:p w:rsidR="00BD181B" w:rsidRDefault="00BD181B" w:rsidP="00740026">
      <w:pPr>
        <w:spacing w:after="0" w:line="240" w:lineRule="auto"/>
        <w:rPr>
          <w:rFonts w:ascii="Times New Roman" w:hAnsi="Times New Roman"/>
          <w:sz w:val="28"/>
          <w:szCs w:val="28"/>
          <w:lang w:val="en-US"/>
        </w:rPr>
      </w:pPr>
      <w:r>
        <w:rPr>
          <w:rFonts w:ascii="Times New Roman" w:hAnsi="Times New Roman"/>
          <w:b/>
          <w:sz w:val="28"/>
          <w:szCs w:val="28"/>
          <w:lang w:val="en-US"/>
        </w:rPr>
        <w:br/>
      </w:r>
      <w:r>
        <w:rPr>
          <w:rFonts w:ascii="Times New Roman" w:hAnsi="Times New Roman"/>
          <w:sz w:val="28"/>
          <w:szCs w:val="28"/>
          <w:lang w:val="en-US"/>
        </w:rPr>
        <w:t xml:space="preserve">      Background and development stages of the budgetary and financial controls in autocracy and command system. Retrospective analysis of audit institutions in the post-Soviet space. The relationship of the budget unit, financial mechanism and system of state financial control. Characteristics of national, interagency, departmental and local financial control. The supervisory bodies of representative and executive bodies. Independent bodies of financial control.</w:t>
      </w:r>
      <w:r>
        <w:rPr>
          <w:rFonts w:ascii="Times New Roman" w:hAnsi="Times New Roman"/>
          <w:sz w:val="28"/>
          <w:szCs w:val="28"/>
          <w:lang w:val="en-US"/>
        </w:rPr>
        <w:br/>
        <w:t xml:space="preserve">     Modern trends in public financial   control in the CIS. The composition and structure of the state financial control in the Republic of Kazakhstan: the Audit Committee under the President, committees and commissions of the Parliament, the Ministry of Finance, Ministry of  State Revenue and Financial Police Agency. Tasks, functions, rights and obligations of financial and supervisory bodies of ministries, customs and tax authorities, public corporations, holding companies and companies.</w:t>
      </w:r>
      <w:r>
        <w:rPr>
          <w:rFonts w:ascii="Times New Roman" w:hAnsi="Times New Roman"/>
          <w:sz w:val="28"/>
          <w:szCs w:val="28"/>
          <w:lang w:val="en-US"/>
        </w:rPr>
        <w:br/>
        <w:t xml:space="preserve">       Powers of government authorities having control and supervisory functions. Normative legal acts defining the rules for inspections of businesses. Classification of types of state financial and economic control: administrative, fiscal, tax, customs, currency export and import control, certification, sanitary and Epidemiological,  transport, etc.</w:t>
      </w:r>
      <w:r>
        <w:rPr>
          <w:rFonts w:ascii="Times New Roman" w:hAnsi="Times New Roman"/>
          <w:sz w:val="28"/>
          <w:szCs w:val="28"/>
          <w:lang w:val="en-US"/>
        </w:rPr>
        <w:br/>
      </w:r>
    </w:p>
    <w:p w:rsidR="000C6D22" w:rsidRDefault="00BD181B" w:rsidP="00BD181B">
      <w:pPr>
        <w:rPr>
          <w:rFonts w:ascii="Times New Roman" w:hAnsi="Times New Roman"/>
          <w:b/>
          <w:sz w:val="28"/>
          <w:szCs w:val="28"/>
          <w:lang w:val="en-US"/>
        </w:rPr>
      </w:pPr>
      <w:r>
        <w:rPr>
          <w:rFonts w:ascii="Times New Roman" w:hAnsi="Times New Roman"/>
          <w:b/>
          <w:sz w:val="28"/>
          <w:szCs w:val="28"/>
          <w:lang w:val="en-US"/>
        </w:rPr>
        <w:lastRenderedPageBreak/>
        <w:t xml:space="preserve">               </w:t>
      </w:r>
    </w:p>
    <w:p w:rsidR="000C6D22" w:rsidRDefault="000C6D22" w:rsidP="00BD181B">
      <w:pPr>
        <w:rPr>
          <w:rFonts w:ascii="Times New Roman" w:hAnsi="Times New Roman"/>
          <w:b/>
          <w:sz w:val="28"/>
          <w:szCs w:val="28"/>
          <w:lang w:val="en-US"/>
        </w:rPr>
      </w:pPr>
    </w:p>
    <w:p w:rsidR="00BD181B" w:rsidRDefault="000C6D22" w:rsidP="00BD181B">
      <w:pPr>
        <w:rPr>
          <w:rFonts w:ascii="Times New Roman" w:hAnsi="Times New Roman"/>
          <w:sz w:val="28"/>
          <w:szCs w:val="28"/>
          <w:lang w:val="en-US"/>
        </w:rPr>
      </w:pPr>
      <w:r>
        <w:rPr>
          <w:rFonts w:ascii="Times New Roman" w:hAnsi="Times New Roman"/>
          <w:b/>
          <w:sz w:val="28"/>
          <w:szCs w:val="28"/>
          <w:lang w:val="en-US"/>
        </w:rPr>
        <w:t xml:space="preserve">     </w:t>
      </w:r>
      <w:r w:rsidR="00BD181B">
        <w:rPr>
          <w:rFonts w:ascii="Times New Roman" w:hAnsi="Times New Roman"/>
          <w:b/>
          <w:sz w:val="28"/>
          <w:szCs w:val="28"/>
          <w:lang w:val="en-US"/>
        </w:rPr>
        <w:t>Theme 4. Regulatory and informational basis of financial control</w:t>
      </w:r>
    </w:p>
    <w:p w:rsidR="00BD181B" w:rsidRDefault="00F97B84" w:rsidP="00F97B84">
      <w:pPr>
        <w:spacing w:after="0" w:line="240" w:lineRule="auto"/>
        <w:jc w:val="both"/>
        <w:rPr>
          <w:rFonts w:ascii="Times New Roman" w:hAnsi="Times New Roman"/>
          <w:sz w:val="28"/>
          <w:szCs w:val="28"/>
          <w:lang w:val="en-US"/>
        </w:rPr>
      </w:pPr>
      <w:r>
        <w:rPr>
          <w:rFonts w:ascii="Times New Roman" w:hAnsi="Times New Roman"/>
          <w:sz w:val="28"/>
          <w:szCs w:val="28"/>
          <w:lang w:val="en-US"/>
        </w:rPr>
        <w:t xml:space="preserve">    </w:t>
      </w:r>
      <w:r w:rsidR="00BD181B">
        <w:rPr>
          <w:rFonts w:ascii="Times New Roman" w:hAnsi="Times New Roman"/>
          <w:sz w:val="28"/>
          <w:szCs w:val="28"/>
          <w:lang w:val="en-US"/>
        </w:rPr>
        <w:t xml:space="preserve"> Characteristics of the main requirements of laws and regulations governing the activities of government and departmental control and inspection services, public and independent audit firms. Laws and regulations (standards) on the functions and powers of the audit bodies of the ministries and departments, auditors and audit</w:t>
      </w:r>
      <w:r w:rsidR="000C6D22">
        <w:rPr>
          <w:rFonts w:ascii="Times New Roman" w:hAnsi="Times New Roman"/>
          <w:sz w:val="28"/>
          <w:szCs w:val="28"/>
          <w:lang w:val="en-US"/>
        </w:rPr>
        <w:t xml:space="preserve"> </w:t>
      </w:r>
      <w:r w:rsidR="00BD181B">
        <w:rPr>
          <w:rFonts w:ascii="Times New Roman" w:hAnsi="Times New Roman"/>
          <w:sz w:val="28"/>
          <w:szCs w:val="28"/>
          <w:lang w:val="en-US"/>
        </w:rPr>
        <w:t xml:space="preserve">firms. </w:t>
      </w:r>
    </w:p>
    <w:p w:rsidR="00F97B84" w:rsidRDefault="00BD181B" w:rsidP="00740026">
      <w:pPr>
        <w:spacing w:after="0" w:line="240" w:lineRule="auto"/>
        <w:rPr>
          <w:rFonts w:ascii="Times New Roman" w:hAnsi="Times New Roman"/>
          <w:sz w:val="28"/>
          <w:szCs w:val="28"/>
          <w:lang w:val="en-US"/>
        </w:rPr>
      </w:pPr>
      <w:r>
        <w:rPr>
          <w:rFonts w:ascii="Times New Roman" w:hAnsi="Times New Roman"/>
          <w:sz w:val="28"/>
          <w:szCs w:val="28"/>
          <w:lang w:val="en-US"/>
        </w:rPr>
        <w:t xml:space="preserve">        Licensing and control of audit and consulting activities.</w:t>
      </w:r>
      <w:r>
        <w:rPr>
          <w:rFonts w:ascii="Times New Roman" w:hAnsi="Times New Roman"/>
          <w:sz w:val="28"/>
          <w:szCs w:val="28"/>
          <w:lang w:val="en-US"/>
        </w:rPr>
        <w:br/>
        <w:t>Content, objectives and classification of information for financial and economic control. Professional information and communications. Informative. Types of information. Characteristics of the main sources of information for the financial control of the economic structures.</w:t>
      </w:r>
      <w:r>
        <w:rPr>
          <w:rFonts w:ascii="Times New Roman" w:hAnsi="Times New Roman"/>
          <w:sz w:val="28"/>
          <w:szCs w:val="28"/>
          <w:lang w:val="en-US"/>
        </w:rPr>
        <w:br/>
        <w:t xml:space="preserve">       Organization of the collection, processing and evaluation of information. New and relevant information. Composition data base of financial control: planned, regulatory, factual, reporting, organizational, management, technological and factual data.</w:t>
      </w:r>
      <w:r>
        <w:rPr>
          <w:rFonts w:ascii="Times New Roman" w:hAnsi="Times New Roman"/>
          <w:sz w:val="28"/>
          <w:szCs w:val="28"/>
          <w:lang w:val="en-US"/>
        </w:rPr>
        <w:br/>
        <w:t> </w:t>
      </w:r>
      <w:r>
        <w:rPr>
          <w:rFonts w:ascii="Times New Roman" w:hAnsi="Times New Roman"/>
          <w:sz w:val="28"/>
          <w:szCs w:val="28"/>
          <w:lang w:val="en-US"/>
        </w:rPr>
        <w:br/>
      </w:r>
      <w:r>
        <w:rPr>
          <w:rFonts w:ascii="Times New Roman" w:hAnsi="Times New Roman"/>
          <w:b/>
          <w:sz w:val="28"/>
          <w:szCs w:val="28"/>
          <w:lang w:val="en-US"/>
        </w:rPr>
        <w:t>Theme 5. Scientific and methodological support to the financial and economic control</w:t>
      </w:r>
    </w:p>
    <w:p w:rsidR="00BD181B" w:rsidRDefault="00F97B84" w:rsidP="00740026">
      <w:pPr>
        <w:spacing w:after="0" w:line="240" w:lineRule="auto"/>
        <w:rPr>
          <w:rFonts w:ascii="Times New Roman" w:hAnsi="Times New Roman"/>
          <w:sz w:val="28"/>
          <w:szCs w:val="28"/>
          <w:lang w:val="en-US"/>
        </w:rPr>
      </w:pPr>
      <w:r>
        <w:rPr>
          <w:rFonts w:ascii="Times New Roman" w:hAnsi="Times New Roman"/>
          <w:sz w:val="28"/>
          <w:szCs w:val="28"/>
          <w:lang w:val="en-US"/>
        </w:rPr>
        <w:t xml:space="preserve">     </w:t>
      </w:r>
      <w:r w:rsidR="00BD181B">
        <w:rPr>
          <w:rFonts w:ascii="Times New Roman" w:hAnsi="Times New Roman"/>
          <w:sz w:val="28"/>
          <w:szCs w:val="28"/>
          <w:lang w:val="en-US"/>
        </w:rPr>
        <w:t xml:space="preserve">Methodological foundations of the </w:t>
      </w:r>
      <w:r>
        <w:rPr>
          <w:rFonts w:ascii="Times New Roman" w:hAnsi="Times New Roman"/>
          <w:sz w:val="28"/>
          <w:szCs w:val="28"/>
          <w:lang w:val="en-US"/>
        </w:rPr>
        <w:t xml:space="preserve">financial and economic control. </w:t>
      </w:r>
      <w:r w:rsidR="00BD181B">
        <w:rPr>
          <w:rFonts w:ascii="Times New Roman" w:hAnsi="Times New Roman"/>
          <w:sz w:val="28"/>
          <w:szCs w:val="28"/>
          <w:lang w:val="en-US"/>
        </w:rPr>
        <w:t>Classification of scientific methods and techniques of control and audit. Organoleptic, settlement analysis and documentary-instructional techniques of financial control. Characteristics of the main methods of documentary and factual control.</w:t>
      </w:r>
      <w:r w:rsidR="00BD181B">
        <w:rPr>
          <w:rFonts w:ascii="Times New Roman" w:hAnsi="Times New Roman"/>
          <w:sz w:val="28"/>
          <w:szCs w:val="28"/>
          <w:lang w:val="en-US"/>
        </w:rPr>
        <w:br/>
        <w:t xml:space="preserve">      Technology of the procedures and methods of inspection documents. Formal and arithmetic check. Purity criteria documents compliance forms, law and reality. Analytical procedures. A review of the basics of the scientific organization, control and audit process. Scientific organization of labor control and inspection personnel. Diligence and logical control of business operations. Materiality and methods for selecting information. Techniques of effective control. Expert evaluation.</w:t>
      </w:r>
      <w:r w:rsidR="00BD181B">
        <w:rPr>
          <w:rFonts w:ascii="Times New Roman" w:hAnsi="Times New Roman"/>
          <w:sz w:val="28"/>
          <w:szCs w:val="28"/>
          <w:lang w:val="en-US"/>
        </w:rPr>
        <w:br/>
        <w:t xml:space="preserve">      Solid and custom scan. Inventory. Inspection in the field. Visual observation of counter check. Way to count down. Accounting equation of movement of financial resources and </w:t>
      </w:r>
      <w:r>
        <w:rPr>
          <w:rFonts w:ascii="Times New Roman" w:hAnsi="Times New Roman"/>
          <w:sz w:val="28"/>
          <w:szCs w:val="28"/>
          <w:lang w:val="en-US"/>
        </w:rPr>
        <w:t xml:space="preserve"> </w:t>
      </w:r>
      <w:r w:rsidR="00BD181B">
        <w:rPr>
          <w:rFonts w:ascii="Times New Roman" w:hAnsi="Times New Roman"/>
          <w:sz w:val="28"/>
          <w:szCs w:val="28"/>
          <w:lang w:val="en-US"/>
        </w:rPr>
        <w:t>inventories.</w:t>
      </w:r>
      <w:r w:rsidR="00BD181B">
        <w:rPr>
          <w:rFonts w:ascii="Times New Roman" w:hAnsi="Times New Roman"/>
          <w:sz w:val="28"/>
          <w:szCs w:val="28"/>
          <w:lang w:val="en-US"/>
        </w:rPr>
        <w:br/>
        <w:t xml:space="preserve">     The legality and validity of transactions. Check the system of accounting records and correct correspondence accounts. Comparison of control and restoration of recording of business transactions. Chronological reconciliation reflect movement of assets, equity and liabilities. Scanning, tracking, proof and property companies.</w:t>
      </w:r>
      <w:r w:rsidR="00BD181B">
        <w:rPr>
          <w:rFonts w:ascii="Times New Roman" w:hAnsi="Times New Roman"/>
          <w:sz w:val="28"/>
          <w:szCs w:val="28"/>
          <w:lang w:val="en-US"/>
        </w:rPr>
        <w:br/>
        <w:t xml:space="preserve">     Traditional methods of operations research, mathematical statistics, econometrics, financial and economic analysis: comparison, grouping, value </w:t>
      </w:r>
      <w:r w:rsidR="00BD181B">
        <w:rPr>
          <w:rFonts w:ascii="Times New Roman" w:hAnsi="Times New Roman"/>
          <w:sz w:val="28"/>
          <w:szCs w:val="28"/>
          <w:lang w:val="en-US"/>
        </w:rPr>
        <w:lastRenderedPageBreak/>
        <w:t>analysis, chain substitution methods differences, network planning and management, methods of linear and nonlinear programming, game theory, queuing theory, methods simulation, modeling, and business games.</w:t>
      </w:r>
      <w:r w:rsidR="00BD181B">
        <w:rPr>
          <w:rFonts w:ascii="Times New Roman" w:hAnsi="Times New Roman"/>
          <w:sz w:val="28"/>
          <w:szCs w:val="28"/>
          <w:lang w:val="en-US"/>
        </w:rPr>
        <w:br/>
      </w:r>
    </w:p>
    <w:p w:rsidR="00740026" w:rsidRDefault="00BD181B" w:rsidP="00740026">
      <w:pPr>
        <w:spacing w:after="0" w:line="240" w:lineRule="auto"/>
        <w:rPr>
          <w:rFonts w:ascii="Times New Roman" w:hAnsi="Times New Roman"/>
          <w:b/>
          <w:sz w:val="28"/>
          <w:szCs w:val="28"/>
          <w:lang w:val="en-US"/>
        </w:rPr>
      </w:pPr>
      <w:r>
        <w:rPr>
          <w:rFonts w:ascii="Times New Roman" w:hAnsi="Times New Roman"/>
          <w:b/>
          <w:sz w:val="28"/>
          <w:szCs w:val="28"/>
          <w:lang w:val="en-US"/>
        </w:rPr>
        <w:t xml:space="preserve">                  </w:t>
      </w:r>
    </w:p>
    <w:p w:rsidR="00740026" w:rsidRDefault="00740026" w:rsidP="00740026">
      <w:pPr>
        <w:spacing w:after="0" w:line="240" w:lineRule="auto"/>
        <w:rPr>
          <w:rFonts w:ascii="Times New Roman" w:hAnsi="Times New Roman"/>
          <w:b/>
          <w:sz w:val="28"/>
          <w:szCs w:val="28"/>
          <w:lang w:val="en-US"/>
        </w:rPr>
      </w:pPr>
    </w:p>
    <w:p w:rsidR="00BD181B" w:rsidRDefault="00740026" w:rsidP="00740026">
      <w:pPr>
        <w:spacing w:after="0" w:line="240" w:lineRule="auto"/>
        <w:rPr>
          <w:rFonts w:ascii="Times New Roman" w:hAnsi="Times New Roman"/>
          <w:b/>
          <w:sz w:val="28"/>
          <w:szCs w:val="28"/>
          <w:lang w:val="en-US"/>
        </w:rPr>
      </w:pPr>
      <w:r>
        <w:rPr>
          <w:rFonts w:ascii="Times New Roman" w:hAnsi="Times New Roman"/>
          <w:b/>
          <w:sz w:val="28"/>
          <w:szCs w:val="28"/>
          <w:lang w:val="en-US"/>
        </w:rPr>
        <w:t xml:space="preserve">     </w:t>
      </w:r>
      <w:r w:rsidR="00BD181B">
        <w:rPr>
          <w:rFonts w:ascii="Times New Roman" w:hAnsi="Times New Roman"/>
          <w:b/>
          <w:sz w:val="28"/>
          <w:szCs w:val="28"/>
          <w:lang w:val="en-US"/>
        </w:rPr>
        <w:t>Theme 6. Checking the foundation and in even-financial documents</w:t>
      </w:r>
    </w:p>
    <w:p w:rsidR="00F97B84" w:rsidRDefault="00BD181B" w:rsidP="00740026">
      <w:pPr>
        <w:spacing w:after="0" w:line="240" w:lineRule="auto"/>
        <w:rPr>
          <w:rFonts w:ascii="Times New Roman" w:hAnsi="Times New Roman"/>
          <w:sz w:val="28"/>
          <w:szCs w:val="28"/>
          <w:lang w:val="en-US"/>
        </w:rPr>
      </w:pPr>
      <w:r w:rsidRPr="00BD181B">
        <w:rPr>
          <w:rFonts w:ascii="Times New Roman" w:hAnsi="Times New Roman"/>
          <w:b/>
          <w:sz w:val="28"/>
          <w:szCs w:val="28"/>
          <w:lang w:val="en-US"/>
        </w:rPr>
        <w:t xml:space="preserve">     </w:t>
      </w:r>
      <w:r>
        <w:rPr>
          <w:rFonts w:ascii="Times New Roman" w:hAnsi="Times New Roman"/>
          <w:sz w:val="28"/>
          <w:szCs w:val="28"/>
          <w:lang w:val="en-US"/>
        </w:rPr>
        <w:t xml:space="preserve"> Characterization and structure of the constituent documents of the enterprise. The standards for the compilation of the memorandum and the adoption of the Charter for the creation of partnerships and corporations. The legal framework of their organization and functioning. The limits of liability of the founders. State registration of legal entities and individuals engaged in business, financial and economic activity.</w:t>
      </w:r>
    </w:p>
    <w:p w:rsidR="00BD181B" w:rsidRDefault="00F97B84" w:rsidP="00740026">
      <w:pPr>
        <w:spacing w:after="0" w:line="240" w:lineRule="auto"/>
        <w:rPr>
          <w:rFonts w:ascii="Times New Roman" w:hAnsi="Times New Roman"/>
          <w:sz w:val="28"/>
          <w:szCs w:val="28"/>
          <w:lang w:val="en-US"/>
        </w:rPr>
      </w:pPr>
      <w:r>
        <w:rPr>
          <w:rFonts w:ascii="Times New Roman" w:hAnsi="Times New Roman"/>
          <w:sz w:val="28"/>
          <w:szCs w:val="28"/>
          <w:lang w:val="en-US"/>
        </w:rPr>
        <w:t xml:space="preserve">      </w:t>
      </w:r>
      <w:r w:rsidR="00BD181B">
        <w:rPr>
          <w:rFonts w:ascii="Times New Roman" w:hAnsi="Times New Roman"/>
          <w:sz w:val="28"/>
          <w:szCs w:val="28"/>
          <w:lang w:val="en-US"/>
        </w:rPr>
        <w:t>Technology validation of constituent and financial accounting documents for compliance with legal requirements for each category of business entities. Control of the actual activity of economic entities provided in their founding documents. Analysis of the state of accounting and financial records. Assessment of the optimization of the approved amount of the authorized capital. Completeness check contribution to the charter capital funds (transfer of property) of all parties under the constituent documents.</w:t>
      </w:r>
      <w:r w:rsidR="00BD181B">
        <w:rPr>
          <w:rFonts w:ascii="Times New Roman" w:hAnsi="Times New Roman"/>
          <w:sz w:val="28"/>
          <w:szCs w:val="28"/>
          <w:lang w:val="en-US"/>
        </w:rPr>
        <w:br/>
        <w:t xml:space="preserve">     Accounting and auditing financial records for compliance with regulations. Verification of compliance with accounting policies. Review of financial statements and accounting records. The methodology of control and audit reports, reports on the results of financial activities and cash flows.</w:t>
      </w:r>
    </w:p>
    <w:p w:rsidR="00BD181B" w:rsidRDefault="00BD181B" w:rsidP="00740026">
      <w:pPr>
        <w:spacing w:after="0" w:line="240" w:lineRule="auto"/>
        <w:jc w:val="center"/>
        <w:rPr>
          <w:rFonts w:ascii="Times New Roman" w:hAnsi="Times New Roman"/>
          <w:b/>
          <w:sz w:val="28"/>
          <w:szCs w:val="28"/>
          <w:lang w:val="en-US"/>
        </w:rPr>
      </w:pPr>
      <w:r>
        <w:rPr>
          <w:rFonts w:ascii="Times New Roman" w:hAnsi="Times New Roman"/>
          <w:sz w:val="28"/>
          <w:szCs w:val="28"/>
          <w:lang w:val="en-US"/>
        </w:rPr>
        <w:br/>
      </w:r>
      <w:r>
        <w:rPr>
          <w:rFonts w:ascii="Times New Roman" w:hAnsi="Times New Roman"/>
          <w:b/>
          <w:sz w:val="28"/>
          <w:szCs w:val="28"/>
          <w:lang w:val="en-US"/>
        </w:rPr>
        <w:t>Theme 7. Control and audit cash-banking</w:t>
      </w:r>
    </w:p>
    <w:p w:rsidR="00BD181B" w:rsidRDefault="00BD181B" w:rsidP="00740026">
      <w:pPr>
        <w:spacing w:after="0" w:line="240" w:lineRule="auto"/>
        <w:rPr>
          <w:rFonts w:ascii="Times New Roman" w:hAnsi="Times New Roman"/>
          <w:sz w:val="28"/>
          <w:szCs w:val="28"/>
          <w:lang w:val="en-US"/>
        </w:rPr>
      </w:pPr>
      <w:r w:rsidRPr="00BD181B">
        <w:rPr>
          <w:rFonts w:ascii="Times New Roman" w:hAnsi="Times New Roman"/>
          <w:b/>
          <w:sz w:val="28"/>
          <w:szCs w:val="28"/>
          <w:lang w:val="en-US"/>
        </w:rPr>
        <w:t xml:space="preserve">     </w:t>
      </w:r>
      <w:r>
        <w:rPr>
          <w:rFonts w:ascii="Times New Roman" w:hAnsi="Times New Roman"/>
          <w:sz w:val="28"/>
          <w:szCs w:val="28"/>
          <w:lang w:val="en-US"/>
        </w:rPr>
        <w:t>The purpose and objectives cashier checks and cash operations, order of the audit offices and processing the results. Features inventory of cash, securities, Accounting documents in hand.</w:t>
      </w:r>
      <w:r>
        <w:rPr>
          <w:rFonts w:ascii="Times New Roman" w:hAnsi="Times New Roman"/>
          <w:sz w:val="28"/>
          <w:szCs w:val="28"/>
          <w:lang w:val="en-US"/>
        </w:rPr>
        <w:br/>
        <w:t xml:space="preserve">     Review of the legality, validity and usefulness of the operations in the accounts of cash in the bank, the corresponding amounts for the bank statement, the amount specified in the primary documents.</w:t>
      </w:r>
      <w:r>
        <w:rPr>
          <w:rFonts w:ascii="Times New Roman" w:hAnsi="Times New Roman"/>
          <w:sz w:val="28"/>
          <w:szCs w:val="28"/>
          <w:lang w:val="en-US"/>
        </w:rPr>
        <w:br/>
        <w:t xml:space="preserve">     Control of completeness and timeliness of the enrollment and transfer income transfers to the account. Sources of information and methods of monitoring completeness posting in cash money received in the bank, and received as proceeds from the sale of inventory and services.</w:t>
      </w:r>
      <w:r>
        <w:rPr>
          <w:rFonts w:ascii="Times New Roman" w:hAnsi="Times New Roman"/>
          <w:sz w:val="28"/>
          <w:szCs w:val="28"/>
          <w:lang w:val="en-US"/>
        </w:rPr>
        <w:br/>
        <w:t xml:space="preserve">      Checking the validity of debit cash in expenses. Control by the accounting for the accuracy of box-office reports and check their quality. Providing periodical unannounced inventories fund administration of the organization and implementation of measures to address the violations.</w:t>
      </w:r>
      <w:r>
        <w:rPr>
          <w:rFonts w:ascii="Times New Roman" w:hAnsi="Times New Roman"/>
          <w:sz w:val="28"/>
          <w:szCs w:val="28"/>
          <w:lang w:val="en-US"/>
        </w:rPr>
        <w:br/>
        <w:t xml:space="preserve">      Control of foreign trade and the foreign exchange account. Checking the conversion of cash at the time of the transaction at the exchange rate of the National Bank. Accrual of exchange differences and justifications of the currency abroad. Research and evaluation of the effectiveness of trade, customs and other </w:t>
      </w:r>
      <w:r>
        <w:rPr>
          <w:rFonts w:ascii="Times New Roman" w:hAnsi="Times New Roman"/>
          <w:sz w:val="28"/>
          <w:szCs w:val="28"/>
          <w:lang w:val="en-US"/>
        </w:rPr>
        <w:lastRenderedPageBreak/>
        <w:t>import-export operations.</w:t>
      </w:r>
      <w:r>
        <w:rPr>
          <w:rFonts w:ascii="Times New Roman" w:hAnsi="Times New Roman"/>
          <w:sz w:val="28"/>
          <w:szCs w:val="28"/>
          <w:lang w:val="en-US"/>
        </w:rPr>
        <w:br/>
      </w:r>
    </w:p>
    <w:p w:rsidR="00BD181B" w:rsidRDefault="00BD181B" w:rsidP="00740026">
      <w:pPr>
        <w:spacing w:after="0" w:line="240" w:lineRule="auto"/>
        <w:jc w:val="center"/>
        <w:rPr>
          <w:rFonts w:ascii="Times New Roman" w:hAnsi="Times New Roman"/>
          <w:sz w:val="28"/>
          <w:szCs w:val="28"/>
          <w:lang w:val="en-US"/>
        </w:rPr>
      </w:pPr>
      <w:r>
        <w:rPr>
          <w:rFonts w:ascii="Times New Roman" w:hAnsi="Times New Roman"/>
          <w:b/>
          <w:sz w:val="28"/>
          <w:szCs w:val="28"/>
          <w:lang w:val="en-US"/>
        </w:rPr>
        <w:t>Theme 8. Operational audit of the cash flow</w:t>
      </w:r>
    </w:p>
    <w:p w:rsidR="00F97B84" w:rsidRDefault="00F97B84" w:rsidP="00740026">
      <w:pPr>
        <w:spacing w:after="0" w:line="240" w:lineRule="auto"/>
        <w:jc w:val="both"/>
        <w:rPr>
          <w:rFonts w:ascii="Times New Roman" w:hAnsi="Times New Roman"/>
          <w:sz w:val="28"/>
          <w:szCs w:val="28"/>
          <w:lang w:val="en-US"/>
        </w:rPr>
      </w:pPr>
      <w:r>
        <w:rPr>
          <w:rFonts w:ascii="Times New Roman" w:hAnsi="Times New Roman"/>
          <w:sz w:val="28"/>
          <w:szCs w:val="28"/>
          <w:lang w:val="en-US"/>
        </w:rPr>
        <w:t xml:space="preserve">      </w:t>
      </w:r>
      <w:r w:rsidR="00BD181B">
        <w:rPr>
          <w:rFonts w:ascii="Times New Roman" w:hAnsi="Times New Roman"/>
          <w:sz w:val="28"/>
          <w:szCs w:val="28"/>
          <w:lang w:val="en-US"/>
        </w:rPr>
        <w:t xml:space="preserve"> Laws and regulations governing the movement of funds. Operational audit of compliance with the established procedure for opening a checking and other bank accounts, the rules for non-cash payments and cash turnover persons previously displaced workers, re-use of payment documents, fake labor agreements for one-off jobs. </w:t>
      </w:r>
    </w:p>
    <w:p w:rsidR="00BD181B" w:rsidRDefault="00F97B84" w:rsidP="00740026">
      <w:pPr>
        <w:spacing w:after="0" w:line="240" w:lineRule="auto"/>
        <w:rPr>
          <w:rFonts w:ascii="Times New Roman" w:hAnsi="Times New Roman"/>
          <w:sz w:val="28"/>
          <w:szCs w:val="28"/>
          <w:lang w:val="en-US"/>
        </w:rPr>
      </w:pPr>
      <w:r>
        <w:rPr>
          <w:rFonts w:ascii="Times New Roman" w:hAnsi="Times New Roman"/>
          <w:sz w:val="28"/>
          <w:szCs w:val="28"/>
          <w:lang w:val="en-US"/>
        </w:rPr>
        <w:t xml:space="preserve">   </w:t>
      </w:r>
      <w:r w:rsidR="00BD181B">
        <w:rPr>
          <w:rFonts w:ascii="Times New Roman" w:hAnsi="Times New Roman"/>
          <w:sz w:val="28"/>
          <w:szCs w:val="28"/>
          <w:lang w:val="en-US"/>
        </w:rPr>
        <w:t>The synthesis and processing the results of calculations with the audit staff on pay, with the budget, pension funds, the social tax, other charges and deductions from workers' pay.</w:t>
      </w:r>
      <w:r w:rsidR="00BD181B">
        <w:rPr>
          <w:rFonts w:ascii="Times New Roman" w:hAnsi="Times New Roman"/>
          <w:sz w:val="28"/>
          <w:szCs w:val="28"/>
          <w:lang w:val="en-US"/>
        </w:rPr>
        <w:br/>
      </w:r>
    </w:p>
    <w:p w:rsidR="00BD181B" w:rsidRDefault="00BD181B" w:rsidP="00740026">
      <w:pPr>
        <w:spacing w:after="0" w:line="240" w:lineRule="auto"/>
        <w:jc w:val="center"/>
        <w:rPr>
          <w:rFonts w:ascii="Times New Roman" w:hAnsi="Times New Roman"/>
          <w:b/>
          <w:sz w:val="28"/>
          <w:szCs w:val="28"/>
          <w:lang w:val="en-US"/>
        </w:rPr>
      </w:pPr>
      <w:r>
        <w:rPr>
          <w:rFonts w:ascii="Times New Roman" w:hAnsi="Times New Roman"/>
          <w:b/>
          <w:sz w:val="28"/>
          <w:szCs w:val="28"/>
          <w:lang w:val="en-US"/>
        </w:rPr>
        <w:t>Theme 9. Control and audit of long-term assets</w:t>
      </w:r>
    </w:p>
    <w:p w:rsidR="00BD181B" w:rsidRDefault="00990236" w:rsidP="00740026">
      <w:pPr>
        <w:spacing w:after="0" w:line="240" w:lineRule="auto"/>
        <w:rPr>
          <w:rFonts w:ascii="Times New Roman" w:hAnsi="Times New Roman"/>
          <w:sz w:val="28"/>
          <w:szCs w:val="28"/>
          <w:lang w:val="en-US"/>
        </w:rPr>
      </w:pPr>
      <w:r>
        <w:rPr>
          <w:rFonts w:ascii="Times New Roman" w:hAnsi="Times New Roman"/>
          <w:b/>
          <w:sz w:val="28"/>
          <w:szCs w:val="28"/>
          <w:lang w:val="en-US"/>
        </w:rPr>
        <w:t xml:space="preserve">     </w:t>
      </w:r>
      <w:r w:rsidR="00BD181B">
        <w:rPr>
          <w:rFonts w:ascii="Times New Roman" w:hAnsi="Times New Roman"/>
          <w:sz w:val="28"/>
          <w:szCs w:val="28"/>
          <w:lang w:val="en-US"/>
        </w:rPr>
        <w:t>Checking the compliance of these organizations balance the presence of intangible assets, fixed assets and investments to the synthetic and analytical accounting. Control of the correct classification of intangible assets, fixed assets and financial investments by types, based on their purpose, functions and usage.</w:t>
      </w:r>
      <w:r w:rsidR="00BD181B">
        <w:rPr>
          <w:rFonts w:ascii="Times New Roman" w:hAnsi="Times New Roman"/>
          <w:sz w:val="28"/>
          <w:szCs w:val="28"/>
          <w:lang w:val="en-US"/>
        </w:rPr>
        <w:br/>
        <w:t xml:space="preserve">     The main elements of test procedures of fixed assets and investments. Checking the formation of intangible assets and property and equipment, amortization calculations and justification made their revaluations. Control over the correctness evaluation and revaluation of financial investments. Check the status of accounting for the acquisition and disposal of long term financial investments and fixed assets.</w:t>
      </w:r>
      <w:r w:rsidR="00BD181B">
        <w:rPr>
          <w:rFonts w:ascii="Times New Roman" w:hAnsi="Times New Roman"/>
          <w:sz w:val="28"/>
          <w:szCs w:val="28"/>
          <w:lang w:val="en-US"/>
        </w:rPr>
        <w:br/>
        <w:t xml:space="preserve">     Calculations of the intangible assets, fixed assets and investments. Checking the validity of long-term disposal of assets, paying particular attention to the facts gratuitous transfer or implementation at a lower cost. Analysis and calculation of the lease associated with the provision of "know-how", software, patents, buildings, equipment and vehicles for use by other businesses and individuals, or vice versa, using someone else's property.</w:t>
      </w:r>
      <w:r w:rsidR="00BD181B">
        <w:rPr>
          <w:rFonts w:ascii="Times New Roman" w:hAnsi="Times New Roman"/>
          <w:sz w:val="28"/>
          <w:szCs w:val="28"/>
          <w:lang w:val="en-US"/>
        </w:rPr>
        <w:br/>
      </w:r>
    </w:p>
    <w:p w:rsidR="00BD181B" w:rsidRDefault="00BD181B" w:rsidP="00740026">
      <w:pPr>
        <w:spacing w:after="0" w:line="240" w:lineRule="auto"/>
        <w:jc w:val="center"/>
        <w:rPr>
          <w:rFonts w:ascii="Times New Roman" w:hAnsi="Times New Roman"/>
          <w:sz w:val="28"/>
          <w:szCs w:val="28"/>
          <w:lang w:val="en-US"/>
        </w:rPr>
      </w:pPr>
      <w:r>
        <w:rPr>
          <w:rFonts w:ascii="Times New Roman" w:hAnsi="Times New Roman"/>
          <w:b/>
          <w:sz w:val="28"/>
          <w:szCs w:val="28"/>
          <w:lang w:val="en-US"/>
        </w:rPr>
        <w:t>Theme 10.  Control and audit of long-term assets</w:t>
      </w:r>
    </w:p>
    <w:p w:rsidR="00BD181B" w:rsidRDefault="00BD181B" w:rsidP="00740026">
      <w:pPr>
        <w:spacing w:after="0" w:line="240" w:lineRule="auto"/>
        <w:rPr>
          <w:rFonts w:ascii="Times New Roman" w:hAnsi="Times New Roman"/>
          <w:sz w:val="28"/>
          <w:szCs w:val="28"/>
          <w:lang w:val="en-US"/>
        </w:rPr>
      </w:pPr>
      <w:r>
        <w:rPr>
          <w:rFonts w:ascii="Times New Roman" w:hAnsi="Times New Roman"/>
          <w:sz w:val="28"/>
          <w:szCs w:val="28"/>
          <w:lang w:val="en-US"/>
        </w:rPr>
        <w:t xml:space="preserve">   Checking the compliance of these organizations balance the presence of intangible assets, fixed assets and investments to the synthetic and analytical accounting. Control of the correct classification of intangible assets, fixed assets and financial investments by types, based on their purpose, functions and usage.</w:t>
      </w:r>
      <w:r>
        <w:rPr>
          <w:rFonts w:ascii="Times New Roman" w:hAnsi="Times New Roman"/>
          <w:sz w:val="28"/>
          <w:szCs w:val="28"/>
          <w:lang w:val="en-US"/>
        </w:rPr>
        <w:br/>
        <w:t xml:space="preserve">     The main elements of test procedures of fixed assets and investments. Checking the formation of intangible assets and property and equipment, amortization calculations and justification made their revaluations. Control over the correctness evaluation and revaluation of financial investments. Check the status of accounting for the acquisition and disposal of long-term financial investments and fixed assets.</w:t>
      </w:r>
      <w:r>
        <w:rPr>
          <w:rFonts w:ascii="Times New Roman" w:hAnsi="Times New Roman"/>
          <w:sz w:val="28"/>
          <w:szCs w:val="28"/>
          <w:lang w:val="en-US"/>
        </w:rPr>
        <w:br/>
        <w:t xml:space="preserve">      Calculations of the intangible assets, fixed assets and investments. Checking the validity of long-term disposal of assets, paying particular attention to the facts gratuitous transfer or implementation at a lower cost. Analysis and calculation of the lease associated with the provision of "know-how", software, patents, </w:t>
      </w:r>
      <w:r>
        <w:rPr>
          <w:rFonts w:ascii="Times New Roman" w:hAnsi="Times New Roman"/>
          <w:sz w:val="28"/>
          <w:szCs w:val="28"/>
          <w:lang w:val="en-US"/>
        </w:rPr>
        <w:lastRenderedPageBreak/>
        <w:t>buildings, equipment and vehicles for use by other businesses and individuals, or vice versa, using someone else's property.</w:t>
      </w:r>
    </w:p>
    <w:p w:rsidR="00BD181B" w:rsidRDefault="00BD181B" w:rsidP="00740026">
      <w:pPr>
        <w:spacing w:after="0" w:line="240" w:lineRule="auto"/>
        <w:rPr>
          <w:rFonts w:ascii="Times New Roman" w:hAnsi="Times New Roman"/>
          <w:b/>
          <w:sz w:val="28"/>
          <w:szCs w:val="28"/>
          <w:lang w:val="en-US"/>
        </w:rPr>
      </w:pPr>
      <w:r>
        <w:rPr>
          <w:rFonts w:ascii="Times New Roman" w:hAnsi="Times New Roman"/>
          <w:sz w:val="28"/>
          <w:szCs w:val="28"/>
          <w:lang w:val="en-US"/>
        </w:rPr>
        <w:br/>
      </w:r>
      <w:r w:rsidRPr="00BD181B">
        <w:rPr>
          <w:rFonts w:ascii="Times New Roman" w:hAnsi="Times New Roman"/>
          <w:b/>
          <w:sz w:val="28"/>
          <w:szCs w:val="28"/>
          <w:lang w:val="en-US"/>
        </w:rPr>
        <w:t xml:space="preserve"> </w:t>
      </w:r>
      <w:r w:rsidR="00990236">
        <w:rPr>
          <w:rFonts w:ascii="Times New Roman" w:hAnsi="Times New Roman"/>
          <w:b/>
          <w:sz w:val="28"/>
          <w:szCs w:val="28"/>
          <w:lang w:val="en-US"/>
        </w:rPr>
        <w:t xml:space="preserve">                </w:t>
      </w:r>
      <w:r>
        <w:rPr>
          <w:rFonts w:ascii="Times New Roman" w:hAnsi="Times New Roman"/>
          <w:b/>
          <w:sz w:val="28"/>
          <w:szCs w:val="28"/>
          <w:lang w:val="en-US"/>
        </w:rPr>
        <w:t>Theme 11. Control and audit of inventory</w:t>
      </w:r>
    </w:p>
    <w:p w:rsidR="00BD181B" w:rsidRDefault="00990236" w:rsidP="00740026">
      <w:pPr>
        <w:spacing w:after="0" w:line="240" w:lineRule="auto"/>
        <w:rPr>
          <w:rFonts w:ascii="Times New Roman" w:hAnsi="Times New Roman"/>
          <w:sz w:val="28"/>
          <w:szCs w:val="28"/>
          <w:lang w:val="en-US"/>
        </w:rPr>
      </w:pPr>
      <w:r>
        <w:rPr>
          <w:rFonts w:ascii="Times New Roman" w:hAnsi="Times New Roman"/>
          <w:sz w:val="28"/>
          <w:szCs w:val="28"/>
          <w:lang w:val="en-US"/>
        </w:rPr>
        <w:t xml:space="preserve">     </w:t>
      </w:r>
      <w:r w:rsidR="00BD181B">
        <w:rPr>
          <w:rFonts w:ascii="Times New Roman" w:hAnsi="Times New Roman"/>
          <w:sz w:val="28"/>
          <w:szCs w:val="28"/>
          <w:lang w:val="en-US"/>
        </w:rPr>
        <w:t xml:space="preserve"> Purpose, features, and the sequence of the control and audit of inventory. To verify compliance with the actual availability of material values ​​credentials. Ways revision stocks inventory. Analysis of the composition, structure and availability of inventories at the last reporting date. Documentary check the state of the recording of income, expenditure and debt of wealth. Control over the correctness of transport and distribution  costs.</w:t>
      </w:r>
      <w:r w:rsidR="00BD181B">
        <w:rPr>
          <w:rFonts w:ascii="Times New Roman" w:hAnsi="Times New Roman"/>
          <w:sz w:val="28"/>
          <w:szCs w:val="28"/>
          <w:lang w:val="en-US"/>
        </w:rPr>
        <w:br/>
        <w:t xml:space="preserve">     Revision of state registration materials in the warehouse and in accounting identity of their analytical and synthetic accounting. Evaluation of timeliness and accuracy of the inventory of raw materials. Compilation of the results of the intermediate act inventory </w:t>
      </w:r>
      <w:r w:rsidR="00740026">
        <w:rPr>
          <w:rFonts w:ascii="Times New Roman" w:hAnsi="Times New Roman"/>
          <w:sz w:val="28"/>
          <w:szCs w:val="28"/>
          <w:lang w:val="en-US"/>
        </w:rPr>
        <w:t>.</w:t>
      </w:r>
      <w:r w:rsidR="00BD181B">
        <w:rPr>
          <w:rFonts w:ascii="Times New Roman" w:hAnsi="Times New Roman"/>
          <w:sz w:val="28"/>
          <w:szCs w:val="28"/>
          <w:lang w:val="en-US"/>
        </w:rPr>
        <w:t xml:space="preserve"> To verify compliance with the actual balances in the balance sheet under "Work in progress", according to the General Ledger on same account and other accounting records.        Determination of validity of the distribution of costs between finished goods and work in progress. Assessment of the reality remains work in progress at the end of the reporting period.</w:t>
      </w:r>
      <w:r w:rsidR="00BD181B">
        <w:rPr>
          <w:rFonts w:ascii="Times New Roman" w:hAnsi="Times New Roman"/>
          <w:sz w:val="28"/>
          <w:szCs w:val="28"/>
          <w:lang w:val="en-US"/>
        </w:rPr>
        <w:br/>
        <w:t xml:space="preserve">     Audit of the regulation and leave raw materials for production. The order of evaluation in the accounting value of material costs and allowed for the violations. Monitoring of the actual state of work in process and finished product,. Methods for detection of unaccounted production and sale of products.</w:t>
      </w:r>
      <w:r w:rsidR="00BD181B">
        <w:rPr>
          <w:rFonts w:ascii="Times New Roman" w:hAnsi="Times New Roman"/>
          <w:sz w:val="28"/>
          <w:szCs w:val="28"/>
          <w:lang w:val="en-US"/>
        </w:rPr>
        <w:br/>
        <w:t xml:space="preserve">     Ensuring economic entity regular inventories inventories, work in progress and the finished product. Verifying the identification and recording of the results of inventory of material assets and the adoption of appropriate measures to eliminate violations, posting their surplus and compensation of material damage.</w:t>
      </w:r>
      <w:r w:rsidR="00BD181B">
        <w:rPr>
          <w:rFonts w:ascii="Times New Roman" w:hAnsi="Times New Roman"/>
          <w:sz w:val="28"/>
          <w:szCs w:val="28"/>
          <w:lang w:val="en-US"/>
        </w:rPr>
        <w:br/>
      </w:r>
    </w:p>
    <w:p w:rsidR="00BD181B" w:rsidRDefault="00990236" w:rsidP="00740026">
      <w:pPr>
        <w:spacing w:after="0" w:line="240" w:lineRule="auto"/>
        <w:rPr>
          <w:rFonts w:ascii="Times New Roman" w:hAnsi="Times New Roman"/>
          <w:sz w:val="28"/>
          <w:szCs w:val="28"/>
          <w:lang w:val="en-US"/>
        </w:rPr>
      </w:pPr>
      <w:r>
        <w:rPr>
          <w:rFonts w:ascii="Times New Roman" w:hAnsi="Times New Roman"/>
          <w:b/>
          <w:sz w:val="28"/>
          <w:szCs w:val="28"/>
          <w:lang w:val="en-US"/>
        </w:rPr>
        <w:t xml:space="preserve">       </w:t>
      </w:r>
      <w:r w:rsidR="00BD181B">
        <w:rPr>
          <w:rFonts w:ascii="Times New Roman" w:hAnsi="Times New Roman"/>
          <w:b/>
          <w:sz w:val="28"/>
          <w:szCs w:val="28"/>
          <w:lang w:val="en-US"/>
        </w:rPr>
        <w:t>Theme 12. Control and audit of accounts receivable</w:t>
      </w:r>
    </w:p>
    <w:p w:rsidR="00990236" w:rsidRDefault="00BD181B" w:rsidP="00740026">
      <w:pPr>
        <w:spacing w:after="0" w:line="240" w:lineRule="auto"/>
        <w:rPr>
          <w:rFonts w:ascii="Times New Roman" w:hAnsi="Times New Roman"/>
          <w:b/>
          <w:sz w:val="28"/>
          <w:szCs w:val="28"/>
          <w:lang w:val="en-US"/>
        </w:rPr>
      </w:pPr>
      <w:r w:rsidRPr="00BD181B">
        <w:rPr>
          <w:rFonts w:ascii="Times New Roman" w:hAnsi="Times New Roman"/>
          <w:sz w:val="28"/>
          <w:szCs w:val="28"/>
          <w:lang w:val="en-US"/>
        </w:rPr>
        <w:t xml:space="preserve">      </w:t>
      </w:r>
      <w:r>
        <w:rPr>
          <w:rFonts w:ascii="Times New Roman" w:hAnsi="Times New Roman"/>
          <w:sz w:val="28"/>
          <w:szCs w:val="28"/>
          <w:lang w:val="en-US"/>
        </w:rPr>
        <w:t>Accounts receivable and its species. The main tasks of checking accounts receivable. Checking the legality and reality, those on the balance sheet accounts receivable. Determination of compliance with outstanding balances at the beginning and end of the reporting period, the balance of these accounts in the general ledger and other accounting records.</w:t>
      </w:r>
      <w:r>
        <w:rPr>
          <w:rFonts w:ascii="Times New Roman" w:hAnsi="Times New Roman"/>
          <w:sz w:val="28"/>
          <w:szCs w:val="28"/>
          <w:lang w:val="en-US"/>
        </w:rPr>
        <w:br/>
        <w:t xml:space="preserve">     State claims work, identifying the reasons for refusal of the claim, timeliness of limitations. Analysis of materials inventory accounts receivable. Checking accounts with customers and clients for goods, services, and settlement of claims.</w:t>
      </w:r>
      <w:r>
        <w:rPr>
          <w:rFonts w:ascii="Times New Roman" w:hAnsi="Times New Roman"/>
          <w:sz w:val="28"/>
          <w:szCs w:val="28"/>
          <w:lang w:val="en-US"/>
        </w:rPr>
        <w:br/>
        <w:t xml:space="preserve">     Audit of legality, appropriateness and accuracy of cash funds on administrative costs. Checking accounts with other debtors: the petty cash, compensation of material damage and the goods on credit. Monitoring the timeliness and accuracy of claims and debtors.</w:t>
      </w:r>
      <w:r>
        <w:rPr>
          <w:rFonts w:ascii="Times New Roman" w:hAnsi="Times New Roman"/>
          <w:sz w:val="28"/>
          <w:szCs w:val="28"/>
          <w:lang w:val="en-US"/>
        </w:rPr>
        <w:br/>
        <w:t xml:space="preserve">     Order of organization recovery of amounts of damage and other debts. Development of recommendations to streamline payments and reduce debts. Write-off of receivables or losses due to provisions for doubtful debts. Objectivity Allowances for doubtful accounts. The results of recovery of bad debts for </w:t>
      </w:r>
      <w:r>
        <w:rPr>
          <w:rFonts w:ascii="Times New Roman" w:hAnsi="Times New Roman"/>
          <w:sz w:val="28"/>
          <w:szCs w:val="28"/>
          <w:lang w:val="en-US"/>
        </w:rPr>
        <w:lastRenderedPageBreak/>
        <w:t>previous periods.</w:t>
      </w:r>
      <w:r>
        <w:rPr>
          <w:rFonts w:ascii="Times New Roman" w:hAnsi="Times New Roman"/>
          <w:sz w:val="28"/>
          <w:szCs w:val="28"/>
          <w:lang w:val="en-US"/>
        </w:rPr>
        <w:br/>
      </w:r>
      <w:r>
        <w:rPr>
          <w:rFonts w:ascii="Times New Roman" w:hAnsi="Times New Roman"/>
          <w:sz w:val="28"/>
          <w:szCs w:val="28"/>
          <w:lang w:val="en-US"/>
        </w:rPr>
        <w:br/>
      </w:r>
    </w:p>
    <w:p w:rsidR="00BD181B" w:rsidRDefault="00990236" w:rsidP="00740026">
      <w:pPr>
        <w:spacing w:after="0" w:line="240" w:lineRule="auto"/>
        <w:rPr>
          <w:rFonts w:ascii="Times New Roman" w:hAnsi="Times New Roman"/>
          <w:sz w:val="28"/>
          <w:szCs w:val="28"/>
          <w:lang w:val="en-US"/>
        </w:rPr>
      </w:pPr>
      <w:r>
        <w:rPr>
          <w:rFonts w:ascii="Times New Roman" w:hAnsi="Times New Roman"/>
          <w:b/>
          <w:sz w:val="28"/>
          <w:szCs w:val="28"/>
          <w:lang w:val="en-US"/>
        </w:rPr>
        <w:t xml:space="preserve">                       </w:t>
      </w:r>
      <w:r w:rsidR="00BD181B">
        <w:rPr>
          <w:rFonts w:ascii="Times New Roman" w:hAnsi="Times New Roman"/>
          <w:b/>
          <w:sz w:val="28"/>
          <w:szCs w:val="28"/>
          <w:lang w:val="en-US"/>
        </w:rPr>
        <w:t>Theme 13. Operational audit of the equity and liabilities</w:t>
      </w:r>
    </w:p>
    <w:p w:rsidR="00BD181B" w:rsidRDefault="00990236" w:rsidP="00740026">
      <w:pPr>
        <w:spacing w:after="0" w:line="240" w:lineRule="auto"/>
        <w:rPr>
          <w:rFonts w:ascii="Times New Roman" w:hAnsi="Times New Roman"/>
          <w:sz w:val="28"/>
          <w:szCs w:val="28"/>
          <w:lang w:val="en-US"/>
        </w:rPr>
      </w:pPr>
      <w:r>
        <w:rPr>
          <w:rFonts w:ascii="Times New Roman" w:hAnsi="Times New Roman"/>
          <w:sz w:val="28"/>
          <w:szCs w:val="28"/>
          <w:lang w:val="en-US"/>
        </w:rPr>
        <w:t xml:space="preserve">      </w:t>
      </w:r>
      <w:r w:rsidR="00BD181B">
        <w:rPr>
          <w:rFonts w:ascii="Times New Roman" w:hAnsi="Times New Roman"/>
          <w:sz w:val="28"/>
          <w:szCs w:val="28"/>
          <w:lang w:val="en-US"/>
        </w:rPr>
        <w:t xml:space="preserve"> Sources of information, classification and inspection procedure of equity and liabilities. Features operational audit of long-term and current liabilities. Compliance with the requirements of a business entity regulations on the formation of the authorized capital and reserve, additional paid and unpaid capital, retained earnings, fulfillment of commitments.</w:t>
      </w:r>
      <w:r w:rsidR="00BD181B">
        <w:rPr>
          <w:rFonts w:ascii="Times New Roman" w:hAnsi="Times New Roman"/>
          <w:sz w:val="28"/>
          <w:szCs w:val="28"/>
          <w:lang w:val="en-US"/>
        </w:rPr>
        <w:br/>
        <w:t xml:space="preserve">      Operational audit of the full and timely repayment of loans, deferred taxes and other charges. Soundness and compliance with legislation transferring pension contributions, social security tax, social insurance funds for the payment of benefits for temporary disability, pregnancy and childbirth, the birth of children and other forms of assistance.</w:t>
      </w:r>
      <w:r w:rsidR="00BD181B">
        <w:rPr>
          <w:rFonts w:ascii="Times New Roman" w:hAnsi="Times New Roman"/>
          <w:sz w:val="28"/>
          <w:szCs w:val="28"/>
          <w:lang w:val="en-US"/>
        </w:rPr>
        <w:br/>
        <w:t xml:space="preserve">      Checking the validity of those on the balance sheet amounts payable. Operational audit of the correctness and timeliness of accounting education and making all kinds of short-term liabilities to suppliers and contractors, budget, creditors, the founders and employees.</w:t>
      </w:r>
      <w:r w:rsidR="00BD181B">
        <w:rPr>
          <w:rFonts w:ascii="Times New Roman" w:hAnsi="Times New Roman"/>
          <w:sz w:val="28"/>
          <w:szCs w:val="28"/>
          <w:lang w:val="en-US"/>
        </w:rPr>
        <w:br/>
        <w:t xml:space="preserve">     Audit settlement pay. Data validation is a time management feasibility bonuses, allowances and bonuses. Verifying the charges and deductions from wages. Causes of wage arrears, breach of contract or commitments to pay penalties.</w:t>
      </w:r>
      <w:r w:rsidR="00BD181B">
        <w:rPr>
          <w:rFonts w:ascii="Times New Roman" w:hAnsi="Times New Roman"/>
          <w:sz w:val="28"/>
          <w:szCs w:val="28"/>
          <w:lang w:val="en-US"/>
        </w:rPr>
        <w:br/>
      </w:r>
    </w:p>
    <w:p w:rsidR="00BD181B" w:rsidRDefault="00740026" w:rsidP="00740026">
      <w:pPr>
        <w:spacing w:after="0" w:line="240" w:lineRule="auto"/>
        <w:rPr>
          <w:rFonts w:ascii="Times New Roman" w:hAnsi="Times New Roman"/>
          <w:sz w:val="28"/>
          <w:szCs w:val="28"/>
          <w:lang w:val="en-US"/>
        </w:rPr>
      </w:pPr>
      <w:r>
        <w:rPr>
          <w:rFonts w:ascii="Times New Roman" w:hAnsi="Times New Roman"/>
          <w:b/>
          <w:sz w:val="28"/>
          <w:szCs w:val="28"/>
          <w:lang w:val="en-US"/>
        </w:rPr>
        <w:t xml:space="preserve">         </w:t>
      </w:r>
      <w:r w:rsidR="00BD181B">
        <w:rPr>
          <w:rFonts w:ascii="Times New Roman" w:hAnsi="Times New Roman"/>
          <w:b/>
          <w:sz w:val="28"/>
          <w:szCs w:val="28"/>
          <w:lang w:val="en-US"/>
        </w:rPr>
        <w:t>Theme 14. Operational audit of the expenditure and revenue</w:t>
      </w:r>
    </w:p>
    <w:p w:rsidR="00BD181B" w:rsidRDefault="00990236" w:rsidP="00740026">
      <w:pPr>
        <w:spacing w:after="0" w:line="240" w:lineRule="auto"/>
        <w:rPr>
          <w:rFonts w:ascii="Times New Roman" w:hAnsi="Times New Roman"/>
          <w:b/>
          <w:sz w:val="28"/>
          <w:szCs w:val="28"/>
          <w:lang w:val="en-US"/>
        </w:rPr>
      </w:pPr>
      <w:r>
        <w:rPr>
          <w:rFonts w:ascii="Times New Roman" w:hAnsi="Times New Roman"/>
          <w:sz w:val="28"/>
          <w:szCs w:val="28"/>
          <w:lang w:val="en-US"/>
        </w:rPr>
        <w:t xml:space="preserve">     </w:t>
      </w:r>
      <w:r w:rsidR="00BD181B">
        <w:rPr>
          <w:rFonts w:ascii="Times New Roman" w:hAnsi="Times New Roman"/>
          <w:sz w:val="28"/>
          <w:szCs w:val="28"/>
          <w:lang w:val="en-US"/>
        </w:rPr>
        <w:t xml:space="preserve"> Monitoring of compliance with laws and regulations and accounting policies to reflect information in the financial statements of expenditure and revenue businesses. Classification of costs of production and sales of products and services.</w:t>
      </w:r>
      <w:r w:rsidR="00BD181B">
        <w:rPr>
          <w:rFonts w:ascii="Times New Roman" w:hAnsi="Times New Roman"/>
          <w:sz w:val="28"/>
          <w:szCs w:val="28"/>
          <w:lang w:val="en-US"/>
        </w:rPr>
        <w:br/>
        <w:t xml:space="preserve">      Checking unchanged selected at the beginning of the method, the accounting of production and calculation of cost of production and services. Study the feasibility of inclusion of various expenses on a bill according to the accounting policy.</w:t>
      </w:r>
      <w:r w:rsidR="00BD181B">
        <w:rPr>
          <w:rFonts w:ascii="Times New Roman" w:hAnsi="Times New Roman"/>
          <w:sz w:val="28"/>
          <w:szCs w:val="28"/>
          <w:lang w:val="en-US"/>
        </w:rPr>
        <w:br/>
        <w:t xml:space="preserve">     Compliance monitoring systems "Standard - Cost" and "direkg costing." Verification of the correctness of the recognition of revenues and expenses for accounting and tax purposes. Evaluation of data on the size of production costs, expenses of the period, revenue from non-core activities of the company. Checking the accuracy of calculations of income from sales of goods, works and services, gross income and income from emergencies.</w:t>
      </w:r>
      <w:r w:rsidR="00BD181B">
        <w:rPr>
          <w:rFonts w:ascii="Times New Roman" w:hAnsi="Times New Roman"/>
          <w:sz w:val="28"/>
          <w:szCs w:val="28"/>
          <w:lang w:val="en-US"/>
        </w:rPr>
        <w:br/>
        <w:t xml:space="preserve">     Assess the impact of the change of the absolute value of net income the amount of income tax, income (loss) from emergencies and other factors. Checking for accounting and financial reporting of expenditure and income. Integrated assessment of the impact of factors on the profitability of the enterprise. Wrap-up and processing the results of operational audit costs, production revenue n entity.</w:t>
      </w:r>
      <w:r w:rsidR="00BD181B">
        <w:rPr>
          <w:rFonts w:ascii="Times New Roman" w:hAnsi="Times New Roman"/>
          <w:sz w:val="28"/>
          <w:szCs w:val="28"/>
          <w:lang w:val="en-US"/>
        </w:rPr>
        <w:br/>
        <w:t> </w:t>
      </w:r>
      <w:r w:rsidR="00BD181B">
        <w:rPr>
          <w:rFonts w:ascii="Times New Roman" w:hAnsi="Times New Roman"/>
          <w:sz w:val="28"/>
          <w:szCs w:val="28"/>
          <w:lang w:val="en-US"/>
        </w:rPr>
        <w:br/>
      </w:r>
      <w:r w:rsidR="00BD181B" w:rsidRPr="00BD181B">
        <w:rPr>
          <w:rFonts w:ascii="Times New Roman" w:hAnsi="Times New Roman"/>
          <w:b/>
          <w:sz w:val="28"/>
          <w:szCs w:val="28"/>
          <w:lang w:val="en-US"/>
        </w:rPr>
        <w:t xml:space="preserve"> </w:t>
      </w:r>
      <w:r>
        <w:rPr>
          <w:rFonts w:ascii="Times New Roman" w:hAnsi="Times New Roman"/>
          <w:b/>
          <w:sz w:val="28"/>
          <w:szCs w:val="28"/>
          <w:lang w:val="en-US"/>
        </w:rPr>
        <w:t xml:space="preserve">                      </w:t>
      </w:r>
      <w:r w:rsidR="00BD181B">
        <w:rPr>
          <w:rFonts w:ascii="Times New Roman" w:hAnsi="Times New Roman"/>
          <w:b/>
          <w:sz w:val="28"/>
          <w:szCs w:val="28"/>
          <w:lang w:val="en-US"/>
        </w:rPr>
        <w:t>Theme 15. Operational audit of the financial situation</w:t>
      </w:r>
    </w:p>
    <w:p w:rsidR="00F97B84" w:rsidRDefault="00990236" w:rsidP="00740026">
      <w:pPr>
        <w:spacing w:after="0" w:line="240" w:lineRule="auto"/>
        <w:rPr>
          <w:rFonts w:ascii="Times New Roman" w:hAnsi="Times New Roman"/>
          <w:sz w:val="28"/>
          <w:szCs w:val="28"/>
          <w:lang w:val="en-US"/>
        </w:rPr>
      </w:pPr>
      <w:r>
        <w:rPr>
          <w:rFonts w:ascii="Times New Roman" w:hAnsi="Times New Roman"/>
          <w:sz w:val="28"/>
          <w:szCs w:val="28"/>
          <w:lang w:val="en-US"/>
        </w:rPr>
        <w:t xml:space="preserve">     </w:t>
      </w:r>
      <w:r w:rsidR="00BD181B">
        <w:rPr>
          <w:rFonts w:ascii="Times New Roman" w:hAnsi="Times New Roman"/>
          <w:sz w:val="28"/>
          <w:szCs w:val="28"/>
          <w:lang w:val="en-US"/>
        </w:rPr>
        <w:t xml:space="preserve">Tasks, objects and sources of operational audit of the financial condition of the entity. Availability and allocation of financial resources for the balance. Check the </w:t>
      </w:r>
      <w:r w:rsidR="00BD181B">
        <w:rPr>
          <w:rFonts w:ascii="Times New Roman" w:hAnsi="Times New Roman"/>
          <w:sz w:val="28"/>
          <w:szCs w:val="28"/>
          <w:lang w:val="en-US"/>
        </w:rPr>
        <w:lastRenderedPageBreak/>
        <w:t>status of assets, equity and liabilities. Evaluating the effectiveness of the use of debt to equity.</w:t>
      </w:r>
      <w:r w:rsidR="00BD181B">
        <w:rPr>
          <w:rFonts w:ascii="Times New Roman" w:hAnsi="Times New Roman"/>
          <w:sz w:val="28"/>
          <w:szCs w:val="28"/>
          <w:lang w:val="en-US"/>
        </w:rPr>
        <w:br/>
        <w:t xml:space="preserve">     Definition of solvency and liquidity of the economic entity. Analysis of the status of accounts receivable and accounts payable. Check outstanding debts to the budget and extra-budgetary funds statewide mandatory. Determine the causes of their formation.</w:t>
      </w:r>
      <w:r w:rsidR="00BD181B">
        <w:rPr>
          <w:rFonts w:ascii="Times New Roman" w:hAnsi="Times New Roman"/>
          <w:sz w:val="28"/>
          <w:szCs w:val="28"/>
          <w:lang w:val="en-US"/>
        </w:rPr>
        <w:br/>
        <w:t xml:space="preserve">       Content and basic procedures of operational audit of the financial situation of the company. The use of techniques of financial analysis. Express analysis of financial statements. Overall assessment of financial condition. In-depth analysis of financial stability. Calculation of the coefficient of financial stability, business, profitability.</w:t>
      </w:r>
      <w:r w:rsidR="00BD181B">
        <w:rPr>
          <w:rFonts w:ascii="Times New Roman" w:hAnsi="Times New Roman"/>
          <w:sz w:val="28"/>
          <w:szCs w:val="28"/>
          <w:lang w:val="en-US"/>
        </w:rPr>
        <w:br/>
        <w:t xml:space="preserve">      Rating of the financial and economic situation of the company. Conclusions and suggestions for the examination and evaluation of synthetic indicators of financial condition. Development of recommendations to improve the control of education and the use of financial resources, financial and economic stability and efficiency of a business entity.</w:t>
      </w:r>
      <w:r w:rsidR="00BD181B">
        <w:rPr>
          <w:rFonts w:ascii="Times New Roman" w:hAnsi="Times New Roman"/>
          <w:sz w:val="28"/>
          <w:szCs w:val="28"/>
          <w:lang w:val="en-US"/>
        </w:rPr>
        <w:br/>
      </w:r>
      <w:r w:rsidR="00F97B84">
        <w:rPr>
          <w:rFonts w:ascii="Times New Roman" w:hAnsi="Times New Roman"/>
          <w:sz w:val="28"/>
          <w:szCs w:val="28"/>
          <w:lang w:val="en-US"/>
        </w:rPr>
        <w:t xml:space="preserve">        </w:t>
      </w:r>
    </w:p>
    <w:p w:rsidR="00BD181B" w:rsidRPr="00740026" w:rsidRDefault="00F97B84" w:rsidP="00740026">
      <w:pPr>
        <w:spacing w:after="0" w:line="240" w:lineRule="auto"/>
        <w:rPr>
          <w:rFonts w:ascii="Times New Roman" w:hAnsi="Times New Roman"/>
          <w:sz w:val="28"/>
          <w:szCs w:val="28"/>
          <w:lang w:val="en-US"/>
        </w:rPr>
      </w:pPr>
      <w:r>
        <w:rPr>
          <w:rFonts w:ascii="Times New Roman" w:hAnsi="Times New Roman"/>
          <w:sz w:val="28"/>
          <w:szCs w:val="28"/>
          <w:lang w:val="en-US"/>
        </w:rPr>
        <w:t xml:space="preserve">              </w:t>
      </w:r>
      <w:r w:rsidR="00BD181B">
        <w:rPr>
          <w:rFonts w:ascii="Times New Roman" w:hAnsi="Times New Roman"/>
          <w:b/>
          <w:sz w:val="28"/>
          <w:szCs w:val="28"/>
          <w:lang w:val="en-US"/>
        </w:rPr>
        <w:t>Theme 16. Generalization of the results of financial control and audit</w:t>
      </w:r>
    </w:p>
    <w:p w:rsidR="00740026" w:rsidRPr="00F97B84" w:rsidRDefault="00740026" w:rsidP="00740026">
      <w:pPr>
        <w:spacing w:after="0" w:line="240" w:lineRule="auto"/>
        <w:rPr>
          <w:rFonts w:ascii="Times New Roman" w:hAnsi="Times New Roman"/>
          <w:sz w:val="28"/>
          <w:szCs w:val="28"/>
          <w:lang w:val="en-US"/>
        </w:rPr>
      </w:pPr>
    </w:p>
    <w:p w:rsidR="00BD181B" w:rsidRPr="00BD181B" w:rsidRDefault="00BD181B" w:rsidP="00740026">
      <w:pPr>
        <w:spacing w:after="0" w:line="240" w:lineRule="auto"/>
        <w:rPr>
          <w:rFonts w:ascii="Times New Roman" w:hAnsi="Times New Roman"/>
          <w:b/>
          <w:sz w:val="28"/>
          <w:szCs w:val="28"/>
          <w:lang w:val="en-US"/>
        </w:rPr>
      </w:pPr>
      <w:r w:rsidRPr="00BD181B">
        <w:rPr>
          <w:rFonts w:ascii="Times New Roman" w:hAnsi="Times New Roman"/>
          <w:b/>
          <w:sz w:val="28"/>
          <w:szCs w:val="28"/>
          <w:lang w:val="en-US"/>
        </w:rPr>
        <w:t xml:space="preserve">     </w:t>
      </w:r>
      <w:r>
        <w:rPr>
          <w:rFonts w:ascii="Times New Roman" w:hAnsi="Times New Roman"/>
          <w:sz w:val="28"/>
          <w:szCs w:val="28"/>
          <w:lang w:val="en-US"/>
        </w:rPr>
        <w:t>Synthesis method of monitoring and auditing of financial and economic activity of the enterprise. Compliance legal documents presented to reporting on the results of audits and audits.</w:t>
      </w:r>
      <w:r>
        <w:rPr>
          <w:rFonts w:ascii="Times New Roman" w:hAnsi="Times New Roman"/>
          <w:sz w:val="28"/>
          <w:szCs w:val="28"/>
          <w:lang w:val="en-US"/>
        </w:rPr>
        <w:br/>
        <w:t xml:space="preserve">    Introductory, analytical and ... the final part of the audit reports, audit certificates and other reports. Consistency, objectivity, clarity and detail of violations in the acts and statements. The grouping and summarizing evidence homogeneous, repetitive facts. Providing evidence of the conclusions and proposals.</w:t>
      </w:r>
      <w:r>
        <w:rPr>
          <w:rFonts w:ascii="Times New Roman" w:hAnsi="Times New Roman"/>
          <w:sz w:val="28"/>
          <w:szCs w:val="28"/>
          <w:lang w:val="en-US"/>
        </w:rPr>
        <w:br/>
        <w:t xml:space="preserve">     Procedure for preparation of: acts of audits, reports, letters and certificates of verification. More reliable, objective and constructive information provided in the reports and to formulate conclusions. Development and justification of recommendations containing a guide to action and implementation of corrective and improvement of economic entities. Material damage, revealed the audit and audit. Prevention of violations and deficiencies in financial activities</w:t>
      </w:r>
      <w:r>
        <w:rPr>
          <w:rFonts w:ascii="Times New Roman" w:hAnsi="Times New Roman"/>
          <w:sz w:val="28"/>
          <w:szCs w:val="28"/>
          <w:lang w:val="en-US"/>
        </w:rPr>
        <w:br/>
        <w:t>economic structures.</w:t>
      </w:r>
      <w:r>
        <w:rPr>
          <w:rFonts w:ascii="Times New Roman" w:hAnsi="Times New Roman"/>
          <w:sz w:val="28"/>
          <w:szCs w:val="28"/>
          <w:lang w:val="en-US"/>
        </w:rPr>
        <w:br/>
      </w:r>
      <w:r w:rsidRPr="00BD181B">
        <w:rPr>
          <w:rFonts w:ascii="Times New Roman" w:hAnsi="Times New Roman"/>
          <w:b/>
          <w:sz w:val="28"/>
          <w:szCs w:val="28"/>
          <w:lang w:val="en-US"/>
        </w:rPr>
        <w:t xml:space="preserve"> </w:t>
      </w:r>
    </w:p>
    <w:p w:rsidR="00BD181B" w:rsidRPr="00BD181B" w:rsidRDefault="00990236" w:rsidP="00BD181B">
      <w:pPr>
        <w:rPr>
          <w:rFonts w:ascii="Times New Roman" w:hAnsi="Times New Roman"/>
          <w:sz w:val="28"/>
          <w:szCs w:val="28"/>
          <w:lang w:val="en-US"/>
        </w:rPr>
      </w:pPr>
      <w:r>
        <w:rPr>
          <w:rFonts w:ascii="Times New Roman" w:hAnsi="Times New Roman"/>
          <w:b/>
          <w:sz w:val="28"/>
          <w:szCs w:val="28"/>
          <w:lang w:val="en-US"/>
        </w:rPr>
        <w:t xml:space="preserve">       </w:t>
      </w:r>
      <w:r w:rsidR="00BD181B">
        <w:rPr>
          <w:rFonts w:ascii="Times New Roman" w:hAnsi="Times New Roman"/>
          <w:b/>
          <w:sz w:val="28"/>
          <w:szCs w:val="28"/>
          <w:lang w:val="en-US"/>
        </w:rPr>
        <w:t>Theme 17. Financial control and audit of banking</w:t>
      </w:r>
    </w:p>
    <w:p w:rsidR="00740026" w:rsidRDefault="00BD181B" w:rsidP="00740026">
      <w:pPr>
        <w:spacing w:after="0" w:line="240" w:lineRule="auto"/>
        <w:rPr>
          <w:rFonts w:ascii="Times New Roman" w:hAnsi="Times New Roman"/>
          <w:sz w:val="28"/>
          <w:szCs w:val="28"/>
          <w:lang w:val="en-US"/>
        </w:rPr>
      </w:pPr>
      <w:r w:rsidRPr="00BD181B">
        <w:rPr>
          <w:rFonts w:ascii="Times New Roman" w:hAnsi="Times New Roman"/>
          <w:b/>
          <w:sz w:val="28"/>
          <w:szCs w:val="28"/>
          <w:lang w:val="en-US"/>
        </w:rPr>
        <w:t xml:space="preserve">     </w:t>
      </w:r>
      <w:r>
        <w:rPr>
          <w:rFonts w:ascii="Times New Roman" w:hAnsi="Times New Roman"/>
          <w:sz w:val="28"/>
          <w:szCs w:val="28"/>
          <w:lang w:val="en-US"/>
        </w:rPr>
        <w:t>The organization and functions of financial control and audit in the banking system. Features of the control of the National Bank, state and private commercial banks. Requirements of current legislation on financial supervision in the banking system. Control over the activities of the National Bank of commercial and private banks.</w:t>
      </w:r>
      <w:r>
        <w:rPr>
          <w:rFonts w:ascii="Times New Roman" w:hAnsi="Times New Roman"/>
          <w:sz w:val="28"/>
          <w:szCs w:val="28"/>
          <w:lang w:val="en-US"/>
        </w:rPr>
        <w:br/>
      </w:r>
      <w:r w:rsidR="00740026">
        <w:rPr>
          <w:rFonts w:ascii="Times New Roman" w:hAnsi="Times New Roman"/>
          <w:sz w:val="28"/>
          <w:szCs w:val="28"/>
          <w:lang w:val="en-US"/>
        </w:rPr>
        <w:t xml:space="preserve">    </w:t>
      </w:r>
      <w:r>
        <w:rPr>
          <w:rFonts w:ascii="Times New Roman" w:hAnsi="Times New Roman"/>
          <w:sz w:val="28"/>
          <w:szCs w:val="28"/>
          <w:lang w:val="en-US"/>
        </w:rPr>
        <w:t>Internal control of the emission-cash operations in commercial banks. Monitoring storage of money, compliance regulations in carrying out banking operations of clients and business operations of the bank.</w:t>
      </w:r>
      <w:r>
        <w:rPr>
          <w:rFonts w:ascii="Times New Roman" w:hAnsi="Times New Roman"/>
          <w:sz w:val="28"/>
          <w:szCs w:val="28"/>
          <w:lang w:val="en-US"/>
        </w:rPr>
        <w:br/>
        <w:t xml:space="preserve">      Verification of legal validity of the bank, the formation and use of its own </w:t>
      </w:r>
      <w:r>
        <w:rPr>
          <w:rFonts w:ascii="Times New Roman" w:hAnsi="Times New Roman"/>
          <w:sz w:val="28"/>
          <w:szCs w:val="28"/>
          <w:lang w:val="en-US"/>
        </w:rPr>
        <w:lastRenderedPageBreak/>
        <w:t>capital. Audit organization emission-cash operations in banks. Monitoring of cash transactions, transactions with precious metals and precious stones. Checking the bank's operations in foreign currencies. Revision of payment and credit transactions of the bank. Advisory, information and other services to the commercial banks.</w:t>
      </w:r>
      <w:r>
        <w:rPr>
          <w:rFonts w:ascii="Times New Roman" w:hAnsi="Times New Roman"/>
          <w:sz w:val="28"/>
          <w:szCs w:val="28"/>
          <w:lang w:val="en-US"/>
        </w:rPr>
        <w:br/>
      </w:r>
      <w:r w:rsidR="00740026">
        <w:rPr>
          <w:rFonts w:ascii="Times New Roman" w:hAnsi="Times New Roman"/>
          <w:sz w:val="28"/>
          <w:szCs w:val="28"/>
          <w:lang w:val="en-US"/>
        </w:rPr>
        <w:t xml:space="preserve">        </w:t>
      </w:r>
    </w:p>
    <w:p w:rsidR="00BD181B" w:rsidRPr="00990236" w:rsidRDefault="00740026" w:rsidP="00740026">
      <w:pPr>
        <w:spacing w:after="0" w:line="240" w:lineRule="auto"/>
        <w:rPr>
          <w:rFonts w:ascii="Times New Roman" w:hAnsi="Times New Roman"/>
          <w:sz w:val="28"/>
          <w:szCs w:val="28"/>
          <w:lang w:val="en-US"/>
        </w:rPr>
      </w:pPr>
      <w:r>
        <w:rPr>
          <w:rFonts w:ascii="Times New Roman" w:hAnsi="Times New Roman"/>
          <w:sz w:val="28"/>
          <w:szCs w:val="28"/>
          <w:lang w:val="en-US"/>
        </w:rPr>
        <w:t xml:space="preserve">             </w:t>
      </w:r>
      <w:r w:rsidR="00BD181B">
        <w:rPr>
          <w:rFonts w:ascii="Times New Roman" w:hAnsi="Times New Roman"/>
          <w:b/>
          <w:sz w:val="28"/>
          <w:szCs w:val="28"/>
          <w:lang w:val="en-US"/>
        </w:rPr>
        <w:t>Theme 18. Financial control and audit of investment institutions</w:t>
      </w:r>
    </w:p>
    <w:p w:rsidR="00BD181B" w:rsidRDefault="00990236" w:rsidP="000C6D22">
      <w:pPr>
        <w:spacing w:after="0" w:line="240" w:lineRule="auto"/>
        <w:rPr>
          <w:rFonts w:ascii="Times New Roman" w:hAnsi="Times New Roman"/>
          <w:b/>
          <w:sz w:val="28"/>
          <w:szCs w:val="28"/>
          <w:lang w:val="en-US"/>
        </w:rPr>
      </w:pPr>
      <w:r>
        <w:rPr>
          <w:rFonts w:ascii="Times New Roman" w:hAnsi="Times New Roman"/>
          <w:b/>
          <w:sz w:val="28"/>
          <w:szCs w:val="28"/>
          <w:lang w:val="en-US"/>
        </w:rPr>
        <w:t xml:space="preserve">     </w:t>
      </w:r>
      <w:r w:rsidR="00BD181B">
        <w:rPr>
          <w:rFonts w:ascii="Times New Roman" w:hAnsi="Times New Roman"/>
          <w:sz w:val="28"/>
          <w:szCs w:val="28"/>
          <w:lang w:val="en-US"/>
        </w:rPr>
        <w:t>Essence, characteristics and forms of financial control of the investment institutions, pension funds, insurance companies, commodity and stock exchanges. Monitoring of compliance with laws and regulations in the investment institutions. Features check private investment, pension and public funds. The analysis of the register of members and shareholders of investment institutions.</w:t>
      </w:r>
      <w:r w:rsidR="00BD181B">
        <w:rPr>
          <w:rFonts w:ascii="Times New Roman" w:hAnsi="Times New Roman"/>
          <w:sz w:val="28"/>
          <w:szCs w:val="28"/>
          <w:lang w:val="en-US"/>
        </w:rPr>
        <w:br/>
        <w:t xml:space="preserve">      The goals, objectives and methods of control of investment institutions. </w:t>
      </w:r>
      <w:r w:rsidR="00740026">
        <w:rPr>
          <w:rFonts w:ascii="Times New Roman" w:hAnsi="Times New Roman"/>
          <w:sz w:val="28"/>
          <w:szCs w:val="28"/>
          <w:lang w:val="en-US"/>
        </w:rPr>
        <w:t xml:space="preserve">   </w:t>
      </w:r>
      <w:r w:rsidR="00BD181B">
        <w:rPr>
          <w:rFonts w:ascii="Times New Roman" w:hAnsi="Times New Roman"/>
          <w:sz w:val="28"/>
          <w:szCs w:val="28"/>
          <w:lang w:val="en-US"/>
        </w:rPr>
        <w:t>Checking the legal establishment and operation of investment funds. Objects and direction checks of investment projects. Determination of viability and feasibility of the use of funds of the effectiveness of investment programs and projects. Study about setting accounting and internal control systems in the depository, forming the share capital and securities transactions.</w:t>
      </w:r>
      <w:r w:rsidR="00BD181B">
        <w:rPr>
          <w:rFonts w:ascii="Times New Roman" w:hAnsi="Times New Roman"/>
          <w:sz w:val="28"/>
          <w:szCs w:val="28"/>
          <w:lang w:val="en-US"/>
        </w:rPr>
        <w:br/>
        <w:t xml:space="preserve">      Audit of the use of property and intellectual property for the creation of new technology and modernization of plant and equipment. Review of the implementation of purposeful programs of economic and social development of regions, industries and individual businesses. Proper planning and evaluation of capital financing.</w:t>
      </w:r>
      <w:r w:rsidR="00BD181B">
        <w:rPr>
          <w:rFonts w:ascii="Times New Roman" w:hAnsi="Times New Roman"/>
          <w:sz w:val="28"/>
          <w:szCs w:val="28"/>
          <w:lang w:val="en-US"/>
        </w:rPr>
        <w:br/>
        <w:t xml:space="preserve">       Examination of investment projects. Monitoring and evaluation of investment projects of renovation and modernization of production. Analysis of the key risk factors. The use of international standards and criteria for comparing different projects. Multi-stage scheme of examination: a preliminary examination, main examination (investment analysis) and final examination (decision to fund the project.)</w:t>
      </w:r>
      <w:r w:rsidR="00BD181B">
        <w:rPr>
          <w:rFonts w:ascii="Times New Roman" w:hAnsi="Times New Roman"/>
          <w:sz w:val="28"/>
          <w:szCs w:val="28"/>
          <w:lang w:val="en-US"/>
        </w:rPr>
        <w:br/>
        <w:t xml:space="preserve">      Checking the formation costs and financial results, Taxes are investment institutions. Verifying the shareholder register and reporting on the net asset value of investment funds</w:t>
      </w:r>
      <w:r w:rsidR="00BD181B">
        <w:rPr>
          <w:rFonts w:ascii="Times New Roman" w:hAnsi="Times New Roman"/>
          <w:sz w:val="28"/>
          <w:szCs w:val="28"/>
          <w:lang w:val="en-US"/>
        </w:rPr>
        <w:br/>
        <w:t>Control over the activities of non-state pension funds and companies. Audit of statutory documents and coverage in the collection, recording and accumulation of pension contributions. Checking operations transfer of assets, distribution of investment income and pension payments for fund participants.</w:t>
      </w:r>
      <w:r w:rsidR="00BD181B">
        <w:rPr>
          <w:rFonts w:ascii="Times New Roman" w:hAnsi="Times New Roman"/>
          <w:sz w:val="28"/>
          <w:szCs w:val="28"/>
          <w:lang w:val="en-US"/>
        </w:rPr>
        <w:br/>
        <w:t xml:space="preserve">      The specific characteristics of insurance companies check. Monitoring of compliance with the special insurance: law, accounting statements of insurance operations, validity and timeliness of insurance payments. Checking insurance transactions and payments for direct insurance. Audit of reinsurance operations. Monitoring and analysis of insurance reserves. Verification and evaluation of the financial condition of solvency of insurance companies.</w:t>
      </w:r>
      <w:r w:rsidR="00BD181B">
        <w:rPr>
          <w:rFonts w:ascii="Times New Roman" w:hAnsi="Times New Roman"/>
          <w:sz w:val="28"/>
          <w:szCs w:val="28"/>
          <w:lang w:val="en-US"/>
        </w:rPr>
        <w:br/>
      </w:r>
      <w:r w:rsidR="00BD181B">
        <w:rPr>
          <w:rFonts w:ascii="Times New Roman" w:hAnsi="Times New Roman"/>
          <w:sz w:val="28"/>
          <w:szCs w:val="28"/>
          <w:lang w:val="en-US"/>
        </w:rPr>
        <w:br/>
      </w:r>
      <w:r w:rsidR="00BD181B">
        <w:rPr>
          <w:rFonts w:ascii="Times New Roman" w:hAnsi="Times New Roman"/>
          <w:b/>
          <w:sz w:val="28"/>
          <w:szCs w:val="28"/>
          <w:lang w:val="en-US"/>
        </w:rPr>
        <w:t xml:space="preserve"> Task 1: The essence, the subject and form of financial control</w:t>
      </w:r>
      <w:r w:rsidR="00BD181B">
        <w:rPr>
          <w:rFonts w:ascii="Times New Roman" w:hAnsi="Times New Roman"/>
          <w:b/>
          <w:sz w:val="28"/>
          <w:szCs w:val="28"/>
          <w:lang w:val="en-US"/>
        </w:rPr>
        <w:br/>
      </w:r>
      <w:r w:rsidR="00BD181B">
        <w:rPr>
          <w:rFonts w:ascii="Times New Roman" w:hAnsi="Times New Roman"/>
          <w:sz w:val="28"/>
          <w:szCs w:val="28"/>
          <w:lang w:val="en-US"/>
        </w:rPr>
        <w:lastRenderedPageBreak/>
        <w:t>1. Questions for the colloquium</w:t>
      </w:r>
      <w:r w:rsidR="00BD181B">
        <w:rPr>
          <w:rFonts w:ascii="Times New Roman" w:hAnsi="Times New Roman"/>
          <w:sz w:val="28"/>
          <w:szCs w:val="28"/>
          <w:lang w:val="en-US"/>
        </w:rPr>
        <w:br/>
        <w:t>1. Introduction</w:t>
      </w:r>
      <w:r w:rsidR="00BD181B">
        <w:rPr>
          <w:rFonts w:ascii="Times New Roman" w:hAnsi="Times New Roman"/>
          <w:sz w:val="28"/>
          <w:szCs w:val="28"/>
          <w:lang w:val="en-US"/>
        </w:rPr>
        <w:br/>
        <w:t>2. The economic substance of financial control.</w:t>
      </w:r>
      <w:r w:rsidR="00BD181B">
        <w:rPr>
          <w:rFonts w:ascii="Times New Roman" w:hAnsi="Times New Roman"/>
          <w:sz w:val="28"/>
          <w:szCs w:val="28"/>
          <w:lang w:val="en-US"/>
        </w:rPr>
        <w:br/>
        <w:t>3. Functions of financial control in the present conditions</w:t>
      </w:r>
      <w:r w:rsidR="00BD181B">
        <w:rPr>
          <w:rFonts w:ascii="Times New Roman" w:hAnsi="Times New Roman"/>
          <w:sz w:val="28"/>
          <w:szCs w:val="28"/>
          <w:lang w:val="en-US"/>
        </w:rPr>
        <w:br/>
        <w:t>4. Types of financial control.</w:t>
      </w:r>
      <w:r w:rsidR="00BD181B">
        <w:rPr>
          <w:rFonts w:ascii="Times New Roman" w:hAnsi="Times New Roman"/>
          <w:sz w:val="28"/>
          <w:szCs w:val="28"/>
          <w:lang w:val="en-US"/>
        </w:rPr>
        <w:br/>
        <w:t>2. Discussion on the problems:</w:t>
      </w:r>
      <w:r w:rsidR="00BD181B">
        <w:rPr>
          <w:rFonts w:ascii="Times New Roman" w:hAnsi="Times New Roman"/>
          <w:sz w:val="28"/>
          <w:szCs w:val="28"/>
          <w:lang w:val="en-US"/>
        </w:rPr>
        <w:br/>
        <w:t>1. Need for financial control and audit.</w:t>
      </w:r>
      <w:r w:rsidR="00BD181B">
        <w:rPr>
          <w:rFonts w:ascii="Times New Roman" w:hAnsi="Times New Roman"/>
          <w:sz w:val="28"/>
          <w:szCs w:val="28"/>
          <w:lang w:val="en-US"/>
        </w:rPr>
        <w:br/>
        <w:t>2. The role of financial control and audit in the modern economy</w:t>
      </w:r>
      <w:r w:rsidR="00BD181B">
        <w:rPr>
          <w:rFonts w:ascii="Times New Roman" w:hAnsi="Times New Roman"/>
          <w:sz w:val="28"/>
          <w:szCs w:val="28"/>
          <w:lang w:val="en-US"/>
        </w:rPr>
        <w:br/>
        <w:t>3. Job at home:</w:t>
      </w:r>
      <w:r w:rsidR="00BD181B">
        <w:rPr>
          <w:rFonts w:ascii="Times New Roman" w:hAnsi="Times New Roman"/>
          <w:sz w:val="28"/>
          <w:szCs w:val="28"/>
          <w:lang w:val="en-US"/>
        </w:rPr>
        <w:br/>
        <w:t>• Skim (skim read) topic 1</w:t>
      </w:r>
      <w:r w:rsidR="00BD181B">
        <w:rPr>
          <w:rFonts w:ascii="Times New Roman" w:hAnsi="Times New Roman"/>
          <w:sz w:val="28"/>
          <w:szCs w:val="28"/>
          <w:lang w:val="en-US"/>
        </w:rPr>
        <w:br/>
        <w:t>• Develop a glossary (GKT-Glossary of Key Terms) on 1</w:t>
      </w:r>
      <w:r w:rsidR="00BD181B">
        <w:rPr>
          <w:rFonts w:ascii="Times New Roman" w:hAnsi="Times New Roman"/>
          <w:sz w:val="28"/>
          <w:szCs w:val="28"/>
          <w:lang w:val="en-US"/>
        </w:rPr>
        <w:br/>
        <w:t>• Meeting the challenges</w:t>
      </w:r>
      <w:r w:rsidR="00BD181B">
        <w:rPr>
          <w:rFonts w:ascii="Times New Roman" w:hAnsi="Times New Roman"/>
          <w:sz w:val="28"/>
          <w:szCs w:val="28"/>
          <w:lang w:val="en-US"/>
        </w:rPr>
        <w:br/>
        <w:t>• Prepare a bibliographic review on the subject</w:t>
      </w:r>
      <w:r w:rsidR="00BD181B">
        <w:rPr>
          <w:rFonts w:ascii="Times New Roman" w:hAnsi="Times New Roman"/>
          <w:sz w:val="28"/>
          <w:szCs w:val="28"/>
          <w:lang w:val="en-US"/>
        </w:rPr>
        <w:br/>
        <w:t>4. Help students with homework</w:t>
      </w:r>
      <w:r w:rsidR="00BD181B">
        <w:rPr>
          <w:rFonts w:ascii="Times New Roman" w:hAnsi="Times New Roman"/>
          <w:sz w:val="28"/>
          <w:szCs w:val="28"/>
          <w:lang w:val="en-US"/>
        </w:rPr>
        <w:br/>
        <w:t>• Assist in the preparation of a glossary</w:t>
      </w:r>
      <w:r w:rsidR="00BD181B">
        <w:rPr>
          <w:rFonts w:ascii="Times New Roman" w:hAnsi="Times New Roman"/>
          <w:sz w:val="28"/>
          <w:szCs w:val="28"/>
          <w:lang w:val="en-US"/>
        </w:rPr>
        <w:br/>
        <w:t>• Assist in the preparation of a literature review on the topic "Financial control and audit, their essence and function"</w:t>
      </w:r>
      <w:r w:rsidR="00BD181B">
        <w:rPr>
          <w:rFonts w:ascii="Times New Roman" w:hAnsi="Times New Roman"/>
          <w:sz w:val="28"/>
          <w:szCs w:val="28"/>
          <w:lang w:val="en-US"/>
        </w:rPr>
        <w:br/>
        <w:t>• Assist in the preparation of the bibliographic review on the presentation and disclosure.</w:t>
      </w:r>
      <w:r w:rsidR="00BD181B">
        <w:rPr>
          <w:rFonts w:ascii="Times New Roman" w:hAnsi="Times New Roman"/>
          <w:sz w:val="28"/>
          <w:szCs w:val="28"/>
          <w:lang w:val="en-US"/>
        </w:rPr>
        <w:br/>
        <w:t>• 5. Discussion and inspection of materials prepared by students</w:t>
      </w:r>
      <w:r w:rsidR="00BD181B">
        <w:rPr>
          <w:rFonts w:ascii="Times New Roman" w:hAnsi="Times New Roman"/>
          <w:sz w:val="28"/>
          <w:szCs w:val="28"/>
          <w:lang w:val="en-US"/>
        </w:rPr>
        <w:br/>
        <w:t>• analysis of the glossary</w:t>
      </w:r>
      <w:r w:rsidR="00BD181B">
        <w:rPr>
          <w:rFonts w:ascii="Times New Roman" w:hAnsi="Times New Roman"/>
          <w:sz w:val="28"/>
          <w:szCs w:val="28"/>
          <w:lang w:val="en-US"/>
        </w:rPr>
        <w:br/>
        <w:t>• Introduction to Literature review on</w:t>
      </w:r>
      <w:r w:rsidR="00BD181B">
        <w:rPr>
          <w:rFonts w:ascii="Times New Roman" w:hAnsi="Times New Roman"/>
          <w:sz w:val="28"/>
          <w:szCs w:val="28"/>
          <w:lang w:val="en-US"/>
        </w:rPr>
        <w:br/>
        <w:t>• Presen</w:t>
      </w:r>
      <w:r w:rsidR="00F97B84">
        <w:rPr>
          <w:rFonts w:ascii="Times New Roman" w:hAnsi="Times New Roman"/>
          <w:sz w:val="28"/>
          <w:szCs w:val="28"/>
          <w:lang w:val="en-US"/>
        </w:rPr>
        <w:t>tation of the project students</w:t>
      </w:r>
      <w:r w:rsidR="00F97B84">
        <w:rPr>
          <w:rFonts w:ascii="Times New Roman" w:hAnsi="Times New Roman"/>
          <w:sz w:val="28"/>
          <w:szCs w:val="28"/>
          <w:lang w:val="en-US"/>
        </w:rPr>
        <w:br/>
      </w:r>
      <w:r w:rsidR="00BD181B">
        <w:rPr>
          <w:rFonts w:ascii="Times New Roman" w:hAnsi="Times New Roman"/>
          <w:sz w:val="28"/>
          <w:szCs w:val="28"/>
          <w:lang w:val="en-US"/>
        </w:rPr>
        <w:t>Assignments on CDS: Writing a glossary</w:t>
      </w:r>
      <w:r w:rsidR="00BD181B">
        <w:rPr>
          <w:rFonts w:ascii="Times New Roman" w:hAnsi="Times New Roman"/>
          <w:sz w:val="28"/>
          <w:szCs w:val="28"/>
          <w:lang w:val="en-US"/>
        </w:rPr>
        <w:br/>
        <w:t>Form of control: Written works</w:t>
      </w:r>
      <w:r w:rsidR="00BD181B">
        <w:rPr>
          <w:rFonts w:ascii="Times New Roman" w:hAnsi="Times New Roman"/>
          <w:sz w:val="28"/>
          <w:szCs w:val="28"/>
          <w:lang w:val="en-US"/>
        </w:rPr>
        <w:br/>
      </w:r>
      <w:r w:rsidR="00BD181B">
        <w:rPr>
          <w:rFonts w:ascii="Times New Roman" w:hAnsi="Times New Roman"/>
          <w:sz w:val="28"/>
          <w:szCs w:val="28"/>
          <w:lang w:val="en-US"/>
        </w:rPr>
        <w:br/>
      </w:r>
      <w:r w:rsidR="00BD181B">
        <w:rPr>
          <w:rFonts w:ascii="Times New Roman" w:hAnsi="Times New Roman"/>
          <w:b/>
          <w:sz w:val="28"/>
          <w:szCs w:val="28"/>
          <w:lang w:val="en-US"/>
        </w:rPr>
        <w:t>Task 2:. International practice of financial control</w:t>
      </w:r>
      <w:r w:rsidR="00BD181B">
        <w:rPr>
          <w:rFonts w:ascii="Times New Roman" w:hAnsi="Times New Roman"/>
          <w:b/>
          <w:sz w:val="28"/>
          <w:szCs w:val="28"/>
          <w:lang w:val="en-US"/>
        </w:rPr>
        <w:br/>
      </w:r>
      <w:r w:rsidR="00BD181B">
        <w:rPr>
          <w:rFonts w:ascii="Times New Roman" w:hAnsi="Times New Roman"/>
          <w:sz w:val="28"/>
          <w:szCs w:val="28"/>
          <w:lang w:val="en-US"/>
        </w:rPr>
        <w:t>1. Questions for the colloquium</w:t>
      </w:r>
      <w:r w:rsidR="00BD181B">
        <w:rPr>
          <w:rFonts w:ascii="Times New Roman" w:hAnsi="Times New Roman"/>
          <w:sz w:val="28"/>
          <w:szCs w:val="28"/>
          <w:lang w:val="en-US"/>
        </w:rPr>
        <w:br/>
        <w:t>1. The concept of financial control and audit.</w:t>
      </w:r>
      <w:r w:rsidR="00BD181B">
        <w:rPr>
          <w:rFonts w:ascii="Times New Roman" w:hAnsi="Times New Roman"/>
          <w:sz w:val="28"/>
          <w:szCs w:val="28"/>
          <w:lang w:val="en-US"/>
        </w:rPr>
        <w:br/>
        <w:t>2. The role of financial control and audit in the modern world.</w:t>
      </w:r>
      <w:r w:rsidR="00BD181B">
        <w:rPr>
          <w:rFonts w:ascii="Times New Roman" w:hAnsi="Times New Roman"/>
          <w:sz w:val="28"/>
          <w:szCs w:val="28"/>
          <w:lang w:val="en-US"/>
        </w:rPr>
        <w:br/>
        <w:t>3. International financial control.</w:t>
      </w:r>
      <w:r w:rsidR="00BD181B">
        <w:rPr>
          <w:rFonts w:ascii="Times New Roman" w:hAnsi="Times New Roman"/>
          <w:sz w:val="28"/>
          <w:szCs w:val="28"/>
          <w:lang w:val="en-US"/>
        </w:rPr>
        <w:br/>
        <w:t>2. Discussion on the problems:</w:t>
      </w:r>
      <w:r w:rsidR="00BD181B">
        <w:rPr>
          <w:rFonts w:ascii="Times New Roman" w:hAnsi="Times New Roman"/>
          <w:sz w:val="28"/>
          <w:szCs w:val="28"/>
          <w:lang w:val="en-US"/>
        </w:rPr>
        <w:br/>
        <w:t>1.Znachenie financial control and audit to the Republic of  Kazakhstan</w:t>
      </w:r>
      <w:r w:rsidR="00BD181B">
        <w:rPr>
          <w:rFonts w:ascii="Times New Roman" w:hAnsi="Times New Roman"/>
          <w:sz w:val="28"/>
          <w:szCs w:val="28"/>
          <w:lang w:val="en-US"/>
        </w:rPr>
        <w:br/>
        <w:t>2.Organy financial control and audit in Kazakhstan.</w:t>
      </w:r>
      <w:r w:rsidR="00BD181B">
        <w:rPr>
          <w:rFonts w:ascii="Times New Roman" w:hAnsi="Times New Roman"/>
          <w:sz w:val="28"/>
          <w:szCs w:val="28"/>
          <w:lang w:val="en-US"/>
        </w:rPr>
        <w:br/>
        <w:t>3. Job at home:</w:t>
      </w:r>
      <w:r w:rsidR="00BD181B">
        <w:rPr>
          <w:rFonts w:ascii="Times New Roman" w:hAnsi="Times New Roman"/>
          <w:sz w:val="28"/>
          <w:szCs w:val="28"/>
          <w:lang w:val="en-US"/>
        </w:rPr>
        <w:br/>
        <w:t>• Skim (skim read) topic 1</w:t>
      </w:r>
      <w:r w:rsidR="00BD181B">
        <w:rPr>
          <w:rFonts w:ascii="Times New Roman" w:hAnsi="Times New Roman"/>
          <w:sz w:val="28"/>
          <w:szCs w:val="28"/>
          <w:lang w:val="en-US"/>
        </w:rPr>
        <w:br/>
        <w:t>• Develop a glossary (GKT-Glossary of Key Terms) on 1</w:t>
      </w:r>
      <w:r w:rsidR="00BD181B">
        <w:rPr>
          <w:rFonts w:ascii="Times New Roman" w:hAnsi="Times New Roman"/>
          <w:sz w:val="28"/>
          <w:szCs w:val="28"/>
          <w:lang w:val="en-US"/>
        </w:rPr>
        <w:br/>
        <w:t>• Meeting the challenges</w:t>
      </w:r>
      <w:r w:rsidR="00BD181B">
        <w:rPr>
          <w:rFonts w:ascii="Times New Roman" w:hAnsi="Times New Roman"/>
          <w:sz w:val="28"/>
          <w:szCs w:val="28"/>
          <w:lang w:val="en-US"/>
        </w:rPr>
        <w:br/>
        <w:t>• Prepare a bibliographic review on the subject</w:t>
      </w:r>
      <w:r w:rsidR="00BD181B">
        <w:rPr>
          <w:rFonts w:ascii="Times New Roman" w:hAnsi="Times New Roman"/>
          <w:sz w:val="28"/>
          <w:szCs w:val="28"/>
          <w:lang w:val="en-US"/>
        </w:rPr>
        <w:br/>
        <w:t>4. Help students with homework</w:t>
      </w:r>
      <w:r w:rsidR="00BD181B">
        <w:rPr>
          <w:rFonts w:ascii="Times New Roman" w:hAnsi="Times New Roman"/>
          <w:sz w:val="28"/>
          <w:szCs w:val="28"/>
          <w:lang w:val="en-US"/>
        </w:rPr>
        <w:br/>
        <w:t>• Assist in the preparation of a glossary</w:t>
      </w:r>
      <w:r w:rsidR="00BD181B">
        <w:rPr>
          <w:rFonts w:ascii="Times New Roman" w:hAnsi="Times New Roman"/>
          <w:sz w:val="28"/>
          <w:szCs w:val="28"/>
          <w:lang w:val="en-US"/>
        </w:rPr>
        <w:br/>
        <w:t>• Assist in the preparation of a literature review on the topic "Financial control and audit, their essence and function"</w:t>
      </w:r>
      <w:r w:rsidR="00BD181B">
        <w:rPr>
          <w:rFonts w:ascii="Times New Roman" w:hAnsi="Times New Roman"/>
          <w:sz w:val="28"/>
          <w:szCs w:val="28"/>
          <w:lang w:val="en-US"/>
        </w:rPr>
        <w:br/>
        <w:t xml:space="preserve">• Assist in the preparation of the bibliographic review on the presentation and </w:t>
      </w:r>
      <w:r w:rsidR="00BD181B">
        <w:rPr>
          <w:rFonts w:ascii="Times New Roman" w:hAnsi="Times New Roman"/>
          <w:sz w:val="28"/>
          <w:szCs w:val="28"/>
          <w:lang w:val="en-US"/>
        </w:rPr>
        <w:lastRenderedPageBreak/>
        <w:t>disclosure.</w:t>
      </w:r>
      <w:r w:rsidR="00BD181B">
        <w:rPr>
          <w:rFonts w:ascii="Times New Roman" w:hAnsi="Times New Roman"/>
          <w:sz w:val="28"/>
          <w:szCs w:val="28"/>
          <w:lang w:val="en-US"/>
        </w:rPr>
        <w:br/>
        <w:t>• 5. Discussion and inspection of materials prepared by students</w:t>
      </w:r>
      <w:r w:rsidR="00BD181B">
        <w:rPr>
          <w:rFonts w:ascii="Times New Roman" w:hAnsi="Times New Roman"/>
          <w:sz w:val="28"/>
          <w:szCs w:val="28"/>
          <w:lang w:val="en-US"/>
        </w:rPr>
        <w:br/>
        <w:t>• analysis essay</w:t>
      </w:r>
      <w:r w:rsidR="00BD181B">
        <w:rPr>
          <w:rFonts w:ascii="Times New Roman" w:hAnsi="Times New Roman"/>
          <w:sz w:val="28"/>
          <w:szCs w:val="28"/>
          <w:lang w:val="en-US"/>
        </w:rPr>
        <w:br/>
        <w:t>• Introduction to Literature review on</w:t>
      </w:r>
      <w:r w:rsidR="00BD181B">
        <w:rPr>
          <w:rFonts w:ascii="Times New Roman" w:hAnsi="Times New Roman"/>
          <w:sz w:val="28"/>
          <w:szCs w:val="28"/>
          <w:lang w:val="en-US"/>
        </w:rPr>
        <w:br/>
        <w:t>• Presen</w:t>
      </w:r>
      <w:r w:rsidR="00F97B84">
        <w:rPr>
          <w:rFonts w:ascii="Times New Roman" w:hAnsi="Times New Roman"/>
          <w:sz w:val="28"/>
          <w:szCs w:val="28"/>
          <w:lang w:val="en-US"/>
        </w:rPr>
        <w:t>tation of the project students</w:t>
      </w:r>
      <w:r w:rsidR="00F97B84">
        <w:rPr>
          <w:rFonts w:ascii="Times New Roman" w:hAnsi="Times New Roman"/>
          <w:sz w:val="28"/>
          <w:szCs w:val="28"/>
          <w:lang w:val="en-US"/>
        </w:rPr>
        <w:br/>
      </w:r>
      <w:r w:rsidR="00BD181B">
        <w:rPr>
          <w:rFonts w:ascii="Times New Roman" w:hAnsi="Times New Roman"/>
          <w:sz w:val="28"/>
          <w:szCs w:val="28"/>
          <w:lang w:val="en-US"/>
        </w:rPr>
        <w:t>Assignments on CDS: essays</w:t>
      </w:r>
      <w:r w:rsidR="00BD181B">
        <w:rPr>
          <w:rFonts w:ascii="Times New Roman" w:hAnsi="Times New Roman"/>
          <w:sz w:val="28"/>
          <w:szCs w:val="28"/>
          <w:lang w:val="en-US"/>
        </w:rPr>
        <w:br/>
        <w:t>Form of control: Written works</w:t>
      </w:r>
      <w:r w:rsidR="00BD181B">
        <w:rPr>
          <w:rFonts w:ascii="Times New Roman" w:hAnsi="Times New Roman"/>
          <w:sz w:val="28"/>
          <w:szCs w:val="28"/>
          <w:lang w:val="en-US"/>
        </w:rPr>
        <w:br/>
      </w:r>
      <w:r w:rsidR="00BD181B">
        <w:rPr>
          <w:rFonts w:ascii="Times New Roman" w:hAnsi="Times New Roman"/>
          <w:sz w:val="28"/>
          <w:szCs w:val="28"/>
          <w:lang w:val="en-US"/>
        </w:rPr>
        <w:br/>
      </w:r>
      <w:r w:rsidR="00BD181B">
        <w:rPr>
          <w:rFonts w:ascii="Times New Roman" w:hAnsi="Times New Roman"/>
          <w:b/>
          <w:sz w:val="28"/>
          <w:szCs w:val="28"/>
          <w:lang w:val="en-US"/>
        </w:rPr>
        <w:t>Task 3: Essence, functions and role of financial control and audit</w:t>
      </w:r>
      <w:r w:rsidR="00BD181B">
        <w:rPr>
          <w:rFonts w:ascii="Times New Roman" w:hAnsi="Times New Roman"/>
          <w:b/>
          <w:sz w:val="28"/>
          <w:szCs w:val="28"/>
          <w:lang w:val="en-US"/>
        </w:rPr>
        <w:br/>
      </w:r>
      <w:r w:rsidR="00BD181B">
        <w:rPr>
          <w:rFonts w:ascii="Times New Roman" w:hAnsi="Times New Roman"/>
          <w:sz w:val="28"/>
          <w:szCs w:val="28"/>
          <w:lang w:val="en-US"/>
        </w:rPr>
        <w:br/>
        <w:t xml:space="preserve">1. </w:t>
      </w:r>
      <w:r w:rsidR="00BD181B" w:rsidRPr="00990236">
        <w:rPr>
          <w:rFonts w:ascii="Times New Roman" w:hAnsi="Times New Roman"/>
          <w:b/>
          <w:sz w:val="28"/>
          <w:szCs w:val="28"/>
          <w:lang w:val="en-US"/>
        </w:rPr>
        <w:t>Questions for the colloquium</w:t>
      </w:r>
      <w:r w:rsidR="00BD181B" w:rsidRPr="00990236">
        <w:rPr>
          <w:rFonts w:ascii="Times New Roman" w:hAnsi="Times New Roman"/>
          <w:b/>
          <w:sz w:val="28"/>
          <w:szCs w:val="28"/>
          <w:lang w:val="en-US"/>
        </w:rPr>
        <w:br/>
      </w:r>
      <w:r w:rsidR="00BD181B">
        <w:rPr>
          <w:rFonts w:ascii="Times New Roman" w:hAnsi="Times New Roman"/>
          <w:sz w:val="28"/>
          <w:szCs w:val="28"/>
          <w:lang w:val="en-US"/>
        </w:rPr>
        <w:t>1. The need for and nature of finan</w:t>
      </w:r>
      <w:r w:rsidR="00BD181B">
        <w:rPr>
          <w:rFonts w:ascii="Times New Roman" w:hAnsi="Times New Roman"/>
          <w:sz w:val="28"/>
          <w:szCs w:val="28"/>
        </w:rPr>
        <w:t>с</w:t>
      </w:r>
      <w:r w:rsidR="00BD181B">
        <w:rPr>
          <w:rFonts w:ascii="Times New Roman" w:hAnsi="Times New Roman"/>
          <w:sz w:val="28"/>
          <w:szCs w:val="28"/>
          <w:lang w:val="en-US"/>
        </w:rPr>
        <w:t>e  control</w:t>
      </w:r>
      <w:r w:rsidR="00BD181B">
        <w:rPr>
          <w:rFonts w:ascii="Times New Roman" w:hAnsi="Times New Roman"/>
          <w:sz w:val="28"/>
          <w:szCs w:val="28"/>
          <w:lang w:val="en-US"/>
        </w:rPr>
        <w:br/>
        <w:t>2. Financial control and audit - the need for the state system.</w:t>
      </w:r>
      <w:r w:rsidR="00BD181B">
        <w:rPr>
          <w:rFonts w:ascii="Times New Roman" w:hAnsi="Times New Roman"/>
          <w:sz w:val="28"/>
          <w:szCs w:val="28"/>
          <w:lang w:val="en-US"/>
        </w:rPr>
        <w:br/>
        <w:t>3. The principles of financial control and audit</w:t>
      </w:r>
      <w:r w:rsidR="00BD181B">
        <w:rPr>
          <w:rFonts w:ascii="Times New Roman" w:hAnsi="Times New Roman"/>
          <w:sz w:val="28"/>
          <w:szCs w:val="28"/>
          <w:lang w:val="en-US"/>
        </w:rPr>
        <w:br/>
      </w:r>
      <w:r w:rsidR="00BD181B">
        <w:rPr>
          <w:rFonts w:ascii="Times New Roman" w:hAnsi="Times New Roman"/>
          <w:sz w:val="28"/>
          <w:szCs w:val="28"/>
          <w:lang w:val="en-US"/>
        </w:rPr>
        <w:br/>
        <w:t xml:space="preserve">2. </w:t>
      </w:r>
      <w:r w:rsidR="00BD181B" w:rsidRPr="00990236">
        <w:rPr>
          <w:rFonts w:ascii="Times New Roman" w:hAnsi="Times New Roman"/>
          <w:b/>
          <w:sz w:val="28"/>
          <w:szCs w:val="28"/>
          <w:lang w:val="en-US"/>
        </w:rPr>
        <w:t>Discussion on the problems</w:t>
      </w:r>
      <w:r w:rsidR="00BD181B">
        <w:rPr>
          <w:rFonts w:ascii="Times New Roman" w:hAnsi="Times New Roman"/>
          <w:sz w:val="28"/>
          <w:szCs w:val="28"/>
          <w:lang w:val="en-US"/>
        </w:rPr>
        <w:t>:</w:t>
      </w:r>
      <w:r w:rsidR="00BD181B">
        <w:rPr>
          <w:rFonts w:ascii="Times New Roman" w:hAnsi="Times New Roman"/>
          <w:sz w:val="28"/>
          <w:szCs w:val="28"/>
          <w:lang w:val="en-US"/>
        </w:rPr>
        <w:br/>
        <w:t>1. The role of financial control for the effective use of financial resources.</w:t>
      </w:r>
      <w:r w:rsidR="00BD181B">
        <w:rPr>
          <w:rFonts w:ascii="Times New Roman" w:hAnsi="Times New Roman"/>
          <w:sz w:val="28"/>
          <w:szCs w:val="28"/>
          <w:lang w:val="en-US"/>
        </w:rPr>
        <w:br/>
        <w:t xml:space="preserve">2. Features of the </w:t>
      </w:r>
      <w:r>
        <w:rPr>
          <w:rFonts w:ascii="Times New Roman" w:hAnsi="Times New Roman"/>
          <w:sz w:val="28"/>
          <w:szCs w:val="28"/>
          <w:lang w:val="en-US"/>
        </w:rPr>
        <w:t>financial system of Kazakhstan</w:t>
      </w:r>
      <w:r>
        <w:rPr>
          <w:rFonts w:ascii="Times New Roman" w:hAnsi="Times New Roman"/>
          <w:sz w:val="28"/>
          <w:szCs w:val="28"/>
          <w:lang w:val="en-US"/>
        </w:rPr>
        <w:br/>
      </w:r>
      <w:r w:rsidR="00BD181B">
        <w:rPr>
          <w:rFonts w:ascii="Times New Roman" w:hAnsi="Times New Roman"/>
          <w:sz w:val="28"/>
          <w:szCs w:val="28"/>
          <w:lang w:val="en-US"/>
        </w:rPr>
        <w:t>3</w:t>
      </w:r>
      <w:r w:rsidR="00BD181B" w:rsidRPr="00990236">
        <w:rPr>
          <w:rFonts w:ascii="Times New Roman" w:hAnsi="Times New Roman"/>
          <w:b/>
          <w:sz w:val="28"/>
          <w:szCs w:val="28"/>
          <w:lang w:val="en-US"/>
        </w:rPr>
        <w:t>. Job at home:</w:t>
      </w:r>
      <w:r w:rsidR="00BD181B" w:rsidRPr="00990236">
        <w:rPr>
          <w:rFonts w:ascii="Times New Roman" w:hAnsi="Times New Roman"/>
          <w:sz w:val="28"/>
          <w:szCs w:val="28"/>
          <w:lang w:val="en-US"/>
        </w:rPr>
        <w:br/>
      </w:r>
      <w:r w:rsidR="00BD181B">
        <w:rPr>
          <w:rFonts w:ascii="Times New Roman" w:hAnsi="Times New Roman"/>
          <w:sz w:val="28"/>
          <w:szCs w:val="28"/>
          <w:lang w:val="en-US"/>
        </w:rPr>
        <w:t>• Skim (skim read) topic 1</w:t>
      </w:r>
      <w:r w:rsidR="00BD181B">
        <w:rPr>
          <w:rFonts w:ascii="Times New Roman" w:hAnsi="Times New Roman"/>
          <w:sz w:val="28"/>
          <w:szCs w:val="28"/>
          <w:lang w:val="en-US"/>
        </w:rPr>
        <w:br/>
        <w:t>• Develop a glossary (GKT-Glossary of Key Terms) on 1</w:t>
      </w:r>
      <w:r w:rsidR="00BD181B">
        <w:rPr>
          <w:rFonts w:ascii="Times New Roman" w:hAnsi="Times New Roman"/>
          <w:sz w:val="28"/>
          <w:szCs w:val="28"/>
          <w:lang w:val="en-US"/>
        </w:rPr>
        <w:br/>
        <w:t>• Meeting the challenges</w:t>
      </w:r>
      <w:r w:rsidR="00BD181B">
        <w:rPr>
          <w:rFonts w:ascii="Times New Roman" w:hAnsi="Times New Roman"/>
          <w:sz w:val="28"/>
          <w:szCs w:val="28"/>
          <w:lang w:val="en-US"/>
        </w:rPr>
        <w:br/>
        <w:t>• Prepare a bibliographic review on the subject</w:t>
      </w:r>
      <w:r w:rsidR="00BD181B">
        <w:rPr>
          <w:rFonts w:ascii="Times New Roman" w:hAnsi="Times New Roman"/>
          <w:sz w:val="28"/>
          <w:szCs w:val="28"/>
          <w:lang w:val="en-US"/>
        </w:rPr>
        <w:br/>
        <w:t>4. Help students with homework</w:t>
      </w:r>
      <w:r w:rsidR="00BD181B">
        <w:rPr>
          <w:rFonts w:ascii="Times New Roman" w:hAnsi="Times New Roman"/>
          <w:sz w:val="28"/>
          <w:szCs w:val="28"/>
          <w:lang w:val="en-US"/>
        </w:rPr>
        <w:br/>
        <w:t>• Assist in the preparation of a glossary</w:t>
      </w:r>
      <w:r w:rsidR="00BD181B">
        <w:rPr>
          <w:rFonts w:ascii="Times New Roman" w:hAnsi="Times New Roman"/>
          <w:sz w:val="28"/>
          <w:szCs w:val="28"/>
          <w:lang w:val="en-US"/>
        </w:rPr>
        <w:br/>
        <w:t>• Assist in the preparation of a literature review on the topic "Financial control and audit, their essence and function"</w:t>
      </w:r>
      <w:r w:rsidR="00BD181B">
        <w:rPr>
          <w:rFonts w:ascii="Times New Roman" w:hAnsi="Times New Roman"/>
          <w:sz w:val="28"/>
          <w:szCs w:val="28"/>
          <w:lang w:val="en-US"/>
        </w:rPr>
        <w:br/>
        <w:t>• Assist in the preparation of the bibliographic review on the presentation and disclosure.</w:t>
      </w:r>
      <w:r w:rsidR="00BD181B">
        <w:rPr>
          <w:rFonts w:ascii="Times New Roman" w:hAnsi="Times New Roman"/>
          <w:sz w:val="28"/>
          <w:szCs w:val="28"/>
          <w:lang w:val="en-US"/>
        </w:rPr>
        <w:br/>
        <w:t>• 5. Discussion and inspection of materials prepared by students</w:t>
      </w:r>
      <w:r w:rsidR="00BD181B">
        <w:rPr>
          <w:rFonts w:ascii="Times New Roman" w:hAnsi="Times New Roman"/>
          <w:sz w:val="28"/>
          <w:szCs w:val="28"/>
          <w:lang w:val="en-US"/>
        </w:rPr>
        <w:br/>
        <w:t>• analysis of the abstract</w:t>
      </w:r>
      <w:r w:rsidR="00BD181B">
        <w:rPr>
          <w:rFonts w:ascii="Times New Roman" w:hAnsi="Times New Roman"/>
          <w:sz w:val="28"/>
          <w:szCs w:val="28"/>
          <w:lang w:val="en-US"/>
        </w:rPr>
        <w:br/>
        <w:t>• Introduction to Literature review on</w:t>
      </w:r>
      <w:r w:rsidR="00BD181B">
        <w:rPr>
          <w:rFonts w:ascii="Times New Roman" w:hAnsi="Times New Roman"/>
          <w:sz w:val="28"/>
          <w:szCs w:val="28"/>
          <w:lang w:val="en-US"/>
        </w:rPr>
        <w:br/>
        <w:t>• Presentation of the</w:t>
      </w:r>
      <w:r w:rsidR="00F97B84">
        <w:rPr>
          <w:rFonts w:ascii="Times New Roman" w:hAnsi="Times New Roman"/>
          <w:sz w:val="28"/>
          <w:szCs w:val="28"/>
          <w:lang w:val="en-US"/>
        </w:rPr>
        <w:t xml:space="preserve"> project students</w:t>
      </w:r>
      <w:r w:rsidR="00F97B84">
        <w:rPr>
          <w:rFonts w:ascii="Times New Roman" w:hAnsi="Times New Roman"/>
          <w:sz w:val="28"/>
          <w:szCs w:val="28"/>
          <w:lang w:val="en-US"/>
        </w:rPr>
        <w:br/>
      </w:r>
      <w:r w:rsidR="00BD181B">
        <w:rPr>
          <w:rFonts w:ascii="Times New Roman" w:hAnsi="Times New Roman"/>
          <w:sz w:val="28"/>
          <w:szCs w:val="28"/>
          <w:lang w:val="en-US"/>
        </w:rPr>
        <w:t>Assignments on CDS: abstract</w:t>
      </w:r>
      <w:r w:rsidR="00BD181B">
        <w:rPr>
          <w:rFonts w:ascii="Times New Roman" w:hAnsi="Times New Roman"/>
          <w:sz w:val="28"/>
          <w:szCs w:val="28"/>
          <w:lang w:val="en-US"/>
        </w:rPr>
        <w:br/>
        <w:t>Form of control: a review on</w:t>
      </w:r>
      <w:r w:rsidR="00BD181B">
        <w:rPr>
          <w:rFonts w:ascii="Times New Roman" w:hAnsi="Times New Roman"/>
          <w:sz w:val="28"/>
          <w:szCs w:val="28"/>
          <w:lang w:val="en-US"/>
        </w:rPr>
        <w:br/>
      </w:r>
      <w:r w:rsidR="00BD181B">
        <w:rPr>
          <w:rFonts w:ascii="Times New Roman" w:hAnsi="Times New Roman"/>
          <w:sz w:val="28"/>
          <w:szCs w:val="28"/>
          <w:lang w:val="en-US"/>
        </w:rPr>
        <w:br/>
      </w:r>
      <w:r w:rsidR="00BD181B">
        <w:rPr>
          <w:rFonts w:ascii="Times New Roman" w:hAnsi="Times New Roman"/>
          <w:b/>
          <w:sz w:val="28"/>
          <w:szCs w:val="28"/>
          <w:lang w:val="en-US"/>
        </w:rPr>
        <w:t>Section 2. Plan for students' independent work</w:t>
      </w:r>
      <w:r w:rsidR="00BD181B">
        <w:rPr>
          <w:rFonts w:ascii="Times New Roman" w:hAnsi="Times New Roman"/>
          <w:b/>
          <w:sz w:val="28"/>
          <w:szCs w:val="28"/>
          <w:lang w:val="en-US"/>
        </w:rPr>
        <w:br/>
      </w:r>
      <w:r w:rsidR="00BD181B">
        <w:rPr>
          <w:rFonts w:ascii="Times New Roman" w:hAnsi="Times New Roman"/>
          <w:sz w:val="28"/>
          <w:szCs w:val="28"/>
          <w:lang w:val="en-US"/>
        </w:rPr>
        <w:t>Session I. Characteristic species, forms and financial control systems -2 hours (1-5,11,12,16,17,21,23,25,27-31)</w:t>
      </w:r>
      <w:r w:rsidR="00BD181B">
        <w:rPr>
          <w:rFonts w:ascii="Times New Roman" w:hAnsi="Times New Roman"/>
          <w:sz w:val="28"/>
          <w:szCs w:val="28"/>
          <w:lang w:val="en-US"/>
        </w:rPr>
        <w:br/>
        <w:t>1.1Suschnost, the subject and the system of financial control in a market economy;</w:t>
      </w:r>
      <w:r w:rsidR="00BD181B">
        <w:rPr>
          <w:rFonts w:ascii="Times New Roman" w:hAnsi="Times New Roman"/>
          <w:sz w:val="28"/>
          <w:szCs w:val="28"/>
          <w:lang w:val="en-US"/>
        </w:rPr>
        <w:br/>
        <w:t>1.2Zadanie on the CDS of abstracting "Problems of development of the state financial control", including the following areas:</w:t>
      </w:r>
      <w:r w:rsidR="00BD181B">
        <w:rPr>
          <w:rFonts w:ascii="Times New Roman" w:hAnsi="Times New Roman"/>
          <w:sz w:val="28"/>
          <w:szCs w:val="28"/>
          <w:lang w:val="en-US"/>
        </w:rPr>
        <w:br/>
        <w:t>Execution of the Republican and local budgets;</w:t>
      </w:r>
      <w:r w:rsidR="00BD181B">
        <w:rPr>
          <w:rFonts w:ascii="Times New Roman" w:hAnsi="Times New Roman"/>
          <w:sz w:val="28"/>
          <w:szCs w:val="28"/>
          <w:lang w:val="en-US"/>
        </w:rPr>
        <w:br/>
      </w:r>
      <w:r w:rsidR="00BD181B">
        <w:rPr>
          <w:rFonts w:ascii="Times New Roman" w:hAnsi="Times New Roman"/>
          <w:sz w:val="28"/>
          <w:szCs w:val="28"/>
          <w:lang w:val="en-US"/>
        </w:rPr>
        <w:lastRenderedPageBreak/>
        <w:t> financial-economic activity of public organizations;</w:t>
      </w:r>
      <w:r w:rsidR="00BD181B">
        <w:rPr>
          <w:rFonts w:ascii="Times New Roman" w:hAnsi="Times New Roman"/>
          <w:sz w:val="28"/>
          <w:szCs w:val="28"/>
          <w:lang w:val="en-US"/>
        </w:rPr>
        <w:br/>
        <w:t>intended use and the timely return of loans and credits;</w:t>
      </w:r>
    </w:p>
    <w:p w:rsidR="00BD181B" w:rsidRDefault="00BD181B" w:rsidP="000C6D22">
      <w:pPr>
        <w:spacing w:after="0" w:line="240" w:lineRule="auto"/>
        <w:rPr>
          <w:rFonts w:ascii="Times New Roman" w:hAnsi="Times New Roman"/>
          <w:sz w:val="28"/>
          <w:szCs w:val="28"/>
          <w:lang w:val="en-US"/>
        </w:rPr>
      </w:pPr>
      <w:r>
        <w:rPr>
          <w:rFonts w:ascii="Times New Roman" w:hAnsi="Times New Roman"/>
          <w:sz w:val="28"/>
          <w:szCs w:val="28"/>
          <w:lang w:val="en-US"/>
        </w:rPr>
        <w:t>Lesson 1. Audit of cash and cash-bank operations -2 hours (4,10,14,19, 22-30)</w:t>
      </w:r>
      <w:r>
        <w:rPr>
          <w:rFonts w:ascii="Times New Roman" w:hAnsi="Times New Roman"/>
          <w:sz w:val="28"/>
          <w:szCs w:val="28"/>
          <w:lang w:val="en-US"/>
        </w:rPr>
        <w:br/>
        <w:t>1.1. The purpose and objectives of the audit cash and cash transactions;</w:t>
      </w:r>
      <w:r>
        <w:rPr>
          <w:rFonts w:ascii="Times New Roman" w:hAnsi="Times New Roman"/>
          <w:sz w:val="28"/>
          <w:szCs w:val="28"/>
          <w:lang w:val="en-US"/>
        </w:rPr>
        <w:br/>
        <w:t>1.2. Preparation of abstracts on the topic: "The procedure of registration and the inventory of cash, securities and documents of strict accountability";</w:t>
      </w:r>
      <w:r>
        <w:rPr>
          <w:rFonts w:ascii="Times New Roman" w:hAnsi="Times New Roman"/>
          <w:sz w:val="28"/>
          <w:szCs w:val="28"/>
          <w:lang w:val="en-US"/>
        </w:rPr>
        <w:br/>
        <w:t>1.3. Completeness check of posting cash to the cashier. Funds received from the bank and in the form of proceeds from the sale of goods, works and services;</w:t>
      </w:r>
      <w:r>
        <w:rPr>
          <w:rFonts w:ascii="Times New Roman" w:hAnsi="Times New Roman"/>
          <w:sz w:val="28"/>
          <w:szCs w:val="28"/>
          <w:lang w:val="en-US"/>
        </w:rPr>
        <w:br/>
        <w:t>1.4 Checking the validity of debit cash in expenses, correctness of the cash report (problem solving);</w:t>
      </w:r>
      <w:r>
        <w:rPr>
          <w:rFonts w:ascii="Times New Roman" w:hAnsi="Times New Roman"/>
          <w:sz w:val="28"/>
          <w:szCs w:val="28"/>
          <w:lang w:val="en-US"/>
        </w:rPr>
        <w:br/>
        <w:t>1.5 Assessment of the quality of audits and inventories of sudden cash or completeness of the implementation of measures to eliminate violations (analysis of situations);</w:t>
      </w:r>
      <w:r>
        <w:rPr>
          <w:rFonts w:ascii="Times New Roman" w:hAnsi="Times New Roman"/>
          <w:sz w:val="28"/>
          <w:szCs w:val="28"/>
          <w:lang w:val="en-US"/>
        </w:rPr>
        <w:br/>
        <w:t>1.6 Compliance with the established procedure for opening a checking and other bank accounts;</w:t>
      </w:r>
      <w:r>
        <w:rPr>
          <w:rFonts w:ascii="Times New Roman" w:hAnsi="Times New Roman"/>
          <w:sz w:val="28"/>
          <w:szCs w:val="28"/>
          <w:lang w:val="en-US"/>
        </w:rPr>
        <w:br/>
        <w:t>1.7. The task for the CPC in preparation for the colloquium on "Methods of verification of cash flows";</w:t>
      </w:r>
      <w:r>
        <w:rPr>
          <w:rFonts w:ascii="Times New Roman" w:hAnsi="Times New Roman"/>
          <w:sz w:val="28"/>
          <w:szCs w:val="28"/>
          <w:lang w:val="en-US"/>
        </w:rPr>
        <w:br/>
        <w:t>1.8. Full control over revenues to the account and the accuracy of recording the amounts from the sale of goods and services, debt recovery and overpayments (problem solving);</w:t>
      </w:r>
      <w:r>
        <w:rPr>
          <w:rFonts w:ascii="Times New Roman" w:hAnsi="Times New Roman"/>
          <w:sz w:val="28"/>
          <w:szCs w:val="28"/>
          <w:lang w:val="en-US"/>
        </w:rPr>
        <w:br/>
        <w:t>1.9. The validity and feasibility of transferring funds to the accounts of other organizations (the analysis of situations);</w:t>
      </w:r>
      <w:r>
        <w:rPr>
          <w:rFonts w:ascii="Times New Roman" w:hAnsi="Times New Roman"/>
          <w:sz w:val="28"/>
          <w:szCs w:val="28"/>
          <w:lang w:val="en-US"/>
        </w:rPr>
        <w:br/>
        <w:t>1.10. Reality Check outstanding receivables  amounts and measures taken for its return.</w:t>
      </w:r>
      <w:r>
        <w:rPr>
          <w:rFonts w:ascii="Times New Roman" w:hAnsi="Times New Roman"/>
          <w:sz w:val="28"/>
          <w:szCs w:val="28"/>
          <w:lang w:val="en-US"/>
        </w:rPr>
        <w:br/>
        <w:t>2. Job at home:</w:t>
      </w:r>
      <w:r>
        <w:rPr>
          <w:rFonts w:ascii="Times New Roman" w:hAnsi="Times New Roman"/>
          <w:sz w:val="28"/>
          <w:szCs w:val="28"/>
          <w:lang w:val="en-US"/>
        </w:rPr>
        <w:br/>
        <w:t>• Skim (skim read) topic 1</w:t>
      </w:r>
      <w:r>
        <w:rPr>
          <w:rFonts w:ascii="Times New Roman" w:hAnsi="Times New Roman"/>
          <w:sz w:val="28"/>
          <w:szCs w:val="28"/>
          <w:lang w:val="en-US"/>
        </w:rPr>
        <w:br/>
        <w:t>• Develop a glossary (GKT-Glossary of Key Terms) on 1</w:t>
      </w:r>
      <w:r>
        <w:rPr>
          <w:rFonts w:ascii="Times New Roman" w:hAnsi="Times New Roman"/>
          <w:sz w:val="28"/>
          <w:szCs w:val="28"/>
          <w:lang w:val="en-US"/>
        </w:rPr>
        <w:br/>
        <w:t>• Meeting the challenges</w:t>
      </w:r>
      <w:r>
        <w:rPr>
          <w:rFonts w:ascii="Times New Roman" w:hAnsi="Times New Roman"/>
          <w:sz w:val="28"/>
          <w:szCs w:val="28"/>
          <w:lang w:val="en-US"/>
        </w:rPr>
        <w:br/>
        <w:t>• Prepare a bibliographic review on the subject</w:t>
      </w:r>
      <w:r>
        <w:rPr>
          <w:rFonts w:ascii="Times New Roman" w:hAnsi="Times New Roman"/>
          <w:sz w:val="28"/>
          <w:szCs w:val="28"/>
          <w:lang w:val="en-US"/>
        </w:rPr>
        <w:br/>
        <w:t>3. Help students with homework</w:t>
      </w:r>
      <w:r>
        <w:rPr>
          <w:rFonts w:ascii="Times New Roman" w:hAnsi="Times New Roman"/>
          <w:sz w:val="28"/>
          <w:szCs w:val="28"/>
          <w:lang w:val="en-US"/>
        </w:rPr>
        <w:br/>
        <w:t>• Assist in the preparation of a glossary</w:t>
      </w:r>
      <w:r>
        <w:rPr>
          <w:rFonts w:ascii="Times New Roman" w:hAnsi="Times New Roman"/>
          <w:sz w:val="28"/>
          <w:szCs w:val="28"/>
          <w:lang w:val="en-US"/>
        </w:rPr>
        <w:br/>
        <w:t>• Assist in the preparation of a literature review on the topic "Financial control and audit, their essence and function"</w:t>
      </w:r>
      <w:r>
        <w:rPr>
          <w:rFonts w:ascii="Times New Roman" w:hAnsi="Times New Roman"/>
          <w:sz w:val="28"/>
          <w:szCs w:val="28"/>
          <w:lang w:val="en-US"/>
        </w:rPr>
        <w:br/>
        <w:t>• Assist in the preparation of the bibliographic review on the presentation and disclosure.</w:t>
      </w:r>
      <w:r>
        <w:rPr>
          <w:rFonts w:ascii="Times New Roman" w:hAnsi="Times New Roman"/>
          <w:sz w:val="28"/>
          <w:szCs w:val="28"/>
          <w:lang w:val="en-US"/>
        </w:rPr>
        <w:br/>
        <w:t>• 4. Discussion and inspection of materials prepared by students</w:t>
      </w:r>
      <w:r>
        <w:rPr>
          <w:rFonts w:ascii="Times New Roman" w:hAnsi="Times New Roman"/>
          <w:sz w:val="28"/>
          <w:szCs w:val="28"/>
          <w:lang w:val="en-US"/>
        </w:rPr>
        <w:br/>
        <w:t>• analysis of the abstract</w:t>
      </w:r>
      <w:r>
        <w:rPr>
          <w:rFonts w:ascii="Times New Roman" w:hAnsi="Times New Roman"/>
          <w:sz w:val="28"/>
          <w:szCs w:val="28"/>
          <w:lang w:val="en-US"/>
        </w:rPr>
        <w:br/>
        <w:t>• Introduction to Literature review on</w:t>
      </w:r>
      <w:r>
        <w:rPr>
          <w:rFonts w:ascii="Times New Roman" w:hAnsi="Times New Roman"/>
          <w:sz w:val="28"/>
          <w:szCs w:val="28"/>
          <w:lang w:val="en-US"/>
        </w:rPr>
        <w:br/>
        <w:t>• Presen</w:t>
      </w:r>
      <w:r w:rsidR="000C6D22">
        <w:rPr>
          <w:rFonts w:ascii="Times New Roman" w:hAnsi="Times New Roman"/>
          <w:sz w:val="28"/>
          <w:szCs w:val="28"/>
          <w:lang w:val="en-US"/>
        </w:rPr>
        <w:t>tation of the project students</w:t>
      </w:r>
      <w:r w:rsidR="000C6D22">
        <w:rPr>
          <w:rFonts w:ascii="Times New Roman" w:hAnsi="Times New Roman"/>
          <w:sz w:val="28"/>
          <w:szCs w:val="28"/>
          <w:lang w:val="en-US"/>
        </w:rPr>
        <w:br/>
      </w:r>
      <w:r>
        <w:rPr>
          <w:rFonts w:ascii="Times New Roman" w:hAnsi="Times New Roman"/>
          <w:sz w:val="28"/>
          <w:szCs w:val="28"/>
          <w:lang w:val="en-US"/>
        </w:rPr>
        <w:t>Assignments on CDS: abstrac</w:t>
      </w:r>
      <w:r w:rsidR="000C6D22">
        <w:rPr>
          <w:rFonts w:ascii="Times New Roman" w:hAnsi="Times New Roman"/>
          <w:sz w:val="28"/>
          <w:szCs w:val="28"/>
          <w:lang w:val="en-US"/>
        </w:rPr>
        <w:t>t</w:t>
      </w:r>
      <w:r w:rsidR="000C6D22">
        <w:rPr>
          <w:rFonts w:ascii="Times New Roman" w:hAnsi="Times New Roman"/>
          <w:sz w:val="28"/>
          <w:szCs w:val="28"/>
          <w:lang w:val="en-US"/>
        </w:rPr>
        <w:br/>
        <w:t>Form of control: a review on</w:t>
      </w:r>
      <w:r w:rsidR="000C6D22">
        <w:rPr>
          <w:rFonts w:ascii="Times New Roman" w:hAnsi="Times New Roman"/>
          <w:sz w:val="28"/>
          <w:szCs w:val="28"/>
          <w:lang w:val="en-US"/>
        </w:rPr>
        <w:br/>
      </w:r>
      <w:r>
        <w:rPr>
          <w:rFonts w:ascii="Times New Roman" w:hAnsi="Times New Roman"/>
          <w:sz w:val="28"/>
          <w:szCs w:val="28"/>
          <w:lang w:val="en-US"/>
        </w:rPr>
        <w:t>Lesson 2. Audit settlements with staff on pay, insurance, and other benefits - 2:00 (7,10,14,19,24-31)</w:t>
      </w:r>
      <w:r>
        <w:rPr>
          <w:rFonts w:ascii="Times New Roman" w:hAnsi="Times New Roman"/>
          <w:sz w:val="28"/>
          <w:szCs w:val="28"/>
          <w:lang w:val="en-US"/>
        </w:rPr>
        <w:br/>
        <w:t xml:space="preserve">2.1 Checking the availability of legal documents on the terms of compensation of </w:t>
      </w:r>
      <w:r>
        <w:rPr>
          <w:rFonts w:ascii="Times New Roman" w:hAnsi="Times New Roman"/>
          <w:sz w:val="28"/>
          <w:szCs w:val="28"/>
          <w:lang w:val="en-US"/>
        </w:rPr>
        <w:lastRenderedPageBreak/>
        <w:t>employees;</w:t>
      </w:r>
      <w:r>
        <w:rPr>
          <w:rFonts w:ascii="Times New Roman" w:hAnsi="Times New Roman"/>
          <w:sz w:val="28"/>
          <w:szCs w:val="28"/>
          <w:lang w:val="en-US"/>
        </w:rPr>
        <w:br/>
        <w:t>2.2 Organization of pay for staff in accordance with the approved position, considering the amount of products, works and services  (discussing of situations);</w:t>
      </w:r>
      <w:r>
        <w:rPr>
          <w:rFonts w:ascii="Times New Roman" w:hAnsi="Times New Roman"/>
          <w:sz w:val="28"/>
          <w:szCs w:val="28"/>
          <w:lang w:val="en-US"/>
        </w:rPr>
        <w:br/>
        <w:t>2.3. Head of the organization responsible for the timely payment of workers control of reality deposited amounts of wages (case studies);</w:t>
      </w:r>
      <w:r>
        <w:rPr>
          <w:rFonts w:ascii="Times New Roman" w:hAnsi="Times New Roman"/>
          <w:sz w:val="28"/>
          <w:szCs w:val="28"/>
          <w:lang w:val="en-US"/>
        </w:rPr>
        <w:br/>
        <w:t>2.4 Monitoring the correctness of calculation and deduction from wages (problem solving);</w:t>
      </w:r>
      <w:r>
        <w:rPr>
          <w:rFonts w:ascii="Times New Roman" w:hAnsi="Times New Roman"/>
          <w:sz w:val="28"/>
          <w:szCs w:val="28"/>
          <w:lang w:val="en-US"/>
        </w:rPr>
        <w:br/>
        <w:t>2.5 The task for the CPC to prepare essays on the topic: "How to identify the facts assignment under the guise of spending money on wages);</w:t>
      </w:r>
      <w:r>
        <w:rPr>
          <w:rFonts w:ascii="Times New Roman" w:hAnsi="Times New Roman"/>
          <w:sz w:val="28"/>
          <w:szCs w:val="28"/>
          <w:lang w:val="en-US"/>
        </w:rPr>
        <w:br/>
        <w:t>2.6 Compliance with the economic entity and the establishment of a set fee, and transfer to the Pension Fund, social security tax, etc.;</w:t>
      </w:r>
      <w:r>
        <w:rPr>
          <w:rFonts w:ascii="Times New Roman" w:hAnsi="Times New Roman"/>
          <w:sz w:val="28"/>
          <w:szCs w:val="28"/>
          <w:lang w:val="en-US"/>
        </w:rPr>
        <w:br/>
        <w:t>2.7 CPC to prepare for the discussion of issues on the topic: "The validity and legal compliance of the expenses of social insurance funds to pay pensions to working pensioners, temporary disability, pregnancy and childbirth, the birth of children and other forms of assistance";</w:t>
      </w:r>
      <w:r>
        <w:rPr>
          <w:rFonts w:ascii="Times New Roman" w:hAnsi="Times New Roman"/>
          <w:sz w:val="28"/>
          <w:szCs w:val="28"/>
          <w:lang w:val="en-US"/>
        </w:rPr>
        <w:br/>
        <w:t>2.8. Control over the correctness and timeliness of preparation</w:t>
      </w:r>
      <w:r>
        <w:rPr>
          <w:rFonts w:ascii="Times New Roman" w:hAnsi="Times New Roman"/>
          <w:sz w:val="28"/>
          <w:szCs w:val="28"/>
          <w:lang w:val="en-US"/>
        </w:rPr>
        <w:br/>
        <w:t>reporting of contributions for social insurance.</w:t>
      </w:r>
      <w:r>
        <w:rPr>
          <w:rFonts w:ascii="Times New Roman" w:hAnsi="Times New Roman"/>
          <w:sz w:val="28"/>
          <w:szCs w:val="28"/>
          <w:lang w:val="en-US"/>
        </w:rPr>
        <w:br/>
        <w:t>2. Job at home:</w:t>
      </w:r>
      <w:r>
        <w:rPr>
          <w:rFonts w:ascii="Times New Roman" w:hAnsi="Times New Roman"/>
          <w:sz w:val="28"/>
          <w:szCs w:val="28"/>
          <w:lang w:val="en-US"/>
        </w:rPr>
        <w:br/>
        <w:t>• Skim (skim read) topic 1</w:t>
      </w:r>
      <w:r>
        <w:rPr>
          <w:rFonts w:ascii="Times New Roman" w:hAnsi="Times New Roman"/>
          <w:sz w:val="28"/>
          <w:szCs w:val="28"/>
          <w:lang w:val="en-US"/>
        </w:rPr>
        <w:br/>
        <w:t>• Develop a glossary (GKT-Glossary of Key Terms) on 1</w:t>
      </w:r>
      <w:r>
        <w:rPr>
          <w:rFonts w:ascii="Times New Roman" w:hAnsi="Times New Roman"/>
          <w:sz w:val="28"/>
          <w:szCs w:val="28"/>
          <w:lang w:val="en-US"/>
        </w:rPr>
        <w:br/>
        <w:t>• Meeting the challenges</w:t>
      </w:r>
      <w:r>
        <w:rPr>
          <w:rFonts w:ascii="Times New Roman" w:hAnsi="Times New Roman"/>
          <w:sz w:val="28"/>
          <w:szCs w:val="28"/>
          <w:lang w:val="en-US"/>
        </w:rPr>
        <w:br/>
        <w:t>• Prepare a bibliographic review on the subject</w:t>
      </w:r>
      <w:r>
        <w:rPr>
          <w:rFonts w:ascii="Times New Roman" w:hAnsi="Times New Roman"/>
          <w:sz w:val="28"/>
          <w:szCs w:val="28"/>
          <w:lang w:val="en-US"/>
        </w:rPr>
        <w:br/>
        <w:t>3. Help students with homework</w:t>
      </w:r>
      <w:r>
        <w:rPr>
          <w:rFonts w:ascii="Times New Roman" w:hAnsi="Times New Roman"/>
          <w:sz w:val="28"/>
          <w:szCs w:val="28"/>
          <w:lang w:val="en-US"/>
        </w:rPr>
        <w:br/>
        <w:t>• Assist in the preparation of a glossary</w:t>
      </w:r>
      <w:r>
        <w:rPr>
          <w:rFonts w:ascii="Times New Roman" w:hAnsi="Times New Roman"/>
          <w:sz w:val="28"/>
          <w:szCs w:val="28"/>
          <w:lang w:val="en-US"/>
        </w:rPr>
        <w:br/>
        <w:t>• Assist in the preparation of a literature review on the topic "Financial control and audit, their essence and function"</w:t>
      </w:r>
      <w:r>
        <w:rPr>
          <w:rFonts w:ascii="Times New Roman" w:hAnsi="Times New Roman"/>
          <w:sz w:val="28"/>
          <w:szCs w:val="28"/>
          <w:lang w:val="en-US"/>
        </w:rPr>
        <w:br/>
        <w:t>• Assist in the preparation of the bibliographic review on the presentation and disclosure.</w:t>
      </w:r>
      <w:r>
        <w:rPr>
          <w:rFonts w:ascii="Times New Roman" w:hAnsi="Times New Roman"/>
          <w:sz w:val="28"/>
          <w:szCs w:val="28"/>
          <w:lang w:val="en-US"/>
        </w:rPr>
        <w:br/>
        <w:t>• 4. Discussion and inspection of materials prepared by students</w:t>
      </w:r>
      <w:r>
        <w:rPr>
          <w:rFonts w:ascii="Times New Roman" w:hAnsi="Times New Roman"/>
          <w:sz w:val="28"/>
          <w:szCs w:val="28"/>
          <w:lang w:val="en-US"/>
        </w:rPr>
        <w:br/>
        <w:t>• analysis of the abstract</w:t>
      </w:r>
      <w:r>
        <w:rPr>
          <w:rFonts w:ascii="Times New Roman" w:hAnsi="Times New Roman"/>
          <w:sz w:val="28"/>
          <w:szCs w:val="28"/>
          <w:lang w:val="en-US"/>
        </w:rPr>
        <w:br/>
        <w:t>• Introduction to Literature review on</w:t>
      </w:r>
      <w:r>
        <w:rPr>
          <w:rFonts w:ascii="Times New Roman" w:hAnsi="Times New Roman"/>
          <w:sz w:val="28"/>
          <w:szCs w:val="28"/>
          <w:lang w:val="en-US"/>
        </w:rPr>
        <w:br/>
        <w:t>• Presen</w:t>
      </w:r>
      <w:r w:rsidR="00D43671">
        <w:rPr>
          <w:rFonts w:ascii="Times New Roman" w:hAnsi="Times New Roman"/>
          <w:sz w:val="28"/>
          <w:szCs w:val="28"/>
          <w:lang w:val="en-US"/>
        </w:rPr>
        <w:t>tation of the project students</w:t>
      </w:r>
      <w:r w:rsidR="00D43671">
        <w:rPr>
          <w:rFonts w:ascii="Times New Roman" w:hAnsi="Times New Roman"/>
          <w:sz w:val="28"/>
          <w:szCs w:val="28"/>
          <w:lang w:val="en-US"/>
        </w:rPr>
        <w:br/>
      </w:r>
      <w:r>
        <w:rPr>
          <w:rFonts w:ascii="Times New Roman" w:hAnsi="Times New Roman"/>
          <w:sz w:val="28"/>
          <w:szCs w:val="28"/>
          <w:lang w:val="en-US"/>
        </w:rPr>
        <w:t>Assignments on CDS: abstrac</w:t>
      </w:r>
      <w:r w:rsidR="00D43671">
        <w:rPr>
          <w:rFonts w:ascii="Times New Roman" w:hAnsi="Times New Roman"/>
          <w:sz w:val="28"/>
          <w:szCs w:val="28"/>
          <w:lang w:val="en-US"/>
        </w:rPr>
        <w:t>t</w:t>
      </w:r>
      <w:r w:rsidR="00D43671">
        <w:rPr>
          <w:rFonts w:ascii="Times New Roman" w:hAnsi="Times New Roman"/>
          <w:sz w:val="28"/>
          <w:szCs w:val="28"/>
          <w:lang w:val="en-US"/>
        </w:rPr>
        <w:br/>
        <w:t>Form of control: a review on</w:t>
      </w:r>
      <w:r w:rsidR="00D43671">
        <w:rPr>
          <w:rFonts w:ascii="Times New Roman" w:hAnsi="Times New Roman"/>
          <w:sz w:val="28"/>
          <w:szCs w:val="28"/>
          <w:lang w:val="en-US"/>
        </w:rPr>
        <w:br/>
      </w:r>
      <w:r>
        <w:rPr>
          <w:rFonts w:ascii="Times New Roman" w:hAnsi="Times New Roman"/>
          <w:sz w:val="28"/>
          <w:szCs w:val="28"/>
          <w:lang w:val="en-US"/>
        </w:rPr>
        <w:t>Lesson 3. Control and audit of intangible assets, fixed assets and investments - 2:00 (1-8,13-19, 23-29)</w:t>
      </w:r>
      <w:r>
        <w:rPr>
          <w:rFonts w:ascii="Times New Roman" w:hAnsi="Times New Roman"/>
          <w:sz w:val="28"/>
          <w:szCs w:val="28"/>
          <w:lang w:val="en-US"/>
        </w:rPr>
        <w:br/>
        <w:t>3.1 The task for the CPC in preparation for the colloquium on "Control receipt and availability of intangible assets, fixed assets and investments";</w:t>
      </w:r>
      <w:r>
        <w:rPr>
          <w:rFonts w:ascii="Times New Roman" w:hAnsi="Times New Roman"/>
          <w:sz w:val="28"/>
          <w:szCs w:val="28"/>
          <w:lang w:val="en-US"/>
        </w:rPr>
        <w:br/>
        <w:t>3.2 Checking the accuracy of calculations and amortization, revaluation of intangible assets and fixed assets (problem solving);</w:t>
      </w:r>
      <w:r>
        <w:rPr>
          <w:rFonts w:ascii="Times New Roman" w:hAnsi="Times New Roman"/>
          <w:sz w:val="28"/>
          <w:szCs w:val="28"/>
          <w:lang w:val="en-US"/>
        </w:rPr>
        <w:br/>
        <w:t>3.3 Analysis of the use of fixed assets, intangible assets and long-term investments (problem solving);</w:t>
      </w:r>
      <w:r>
        <w:rPr>
          <w:rFonts w:ascii="Times New Roman" w:hAnsi="Times New Roman"/>
          <w:sz w:val="28"/>
          <w:szCs w:val="28"/>
          <w:lang w:val="en-US"/>
        </w:rPr>
        <w:br/>
        <w:t xml:space="preserve">3.4 Checking the lease and payments related to the provision of buildings, equipment and vehicles for the use of other legal entities and individuals (analysis </w:t>
      </w:r>
      <w:r>
        <w:rPr>
          <w:rFonts w:ascii="Times New Roman" w:hAnsi="Times New Roman"/>
          <w:sz w:val="28"/>
          <w:szCs w:val="28"/>
          <w:lang w:val="en-US"/>
        </w:rPr>
        <w:lastRenderedPageBreak/>
        <w:t>of situations);</w:t>
      </w:r>
      <w:r>
        <w:rPr>
          <w:rFonts w:ascii="Times New Roman" w:hAnsi="Times New Roman"/>
          <w:sz w:val="28"/>
          <w:szCs w:val="28"/>
          <w:lang w:val="en-US"/>
        </w:rPr>
        <w:br/>
        <w:t>3.5 Audit costs for operation and maintenance of fixed assets (problem solving);</w:t>
      </w:r>
      <w:r>
        <w:rPr>
          <w:rFonts w:ascii="Times New Roman" w:hAnsi="Times New Roman"/>
          <w:sz w:val="28"/>
          <w:szCs w:val="28"/>
          <w:lang w:val="en-US"/>
        </w:rPr>
        <w:br/>
        <w:t>3.6 Classification of financial investment (case studies);</w:t>
      </w:r>
      <w:r>
        <w:rPr>
          <w:rFonts w:ascii="Times New Roman" w:hAnsi="Times New Roman"/>
          <w:sz w:val="28"/>
          <w:szCs w:val="28"/>
          <w:lang w:val="en-US"/>
        </w:rPr>
        <w:br/>
        <w:t>3.7 Verification of reflection investment accounting books and financial statements (problem solving).</w:t>
      </w:r>
      <w:r>
        <w:rPr>
          <w:rFonts w:ascii="Times New Roman" w:hAnsi="Times New Roman"/>
          <w:sz w:val="28"/>
          <w:szCs w:val="28"/>
          <w:lang w:val="en-US"/>
        </w:rPr>
        <w:br/>
        <w:t>2. Job at home:</w:t>
      </w:r>
      <w:r>
        <w:rPr>
          <w:rFonts w:ascii="Times New Roman" w:hAnsi="Times New Roman"/>
          <w:sz w:val="28"/>
          <w:szCs w:val="28"/>
          <w:lang w:val="en-US"/>
        </w:rPr>
        <w:br/>
        <w:t>• Skim (skim read) topic 1</w:t>
      </w:r>
      <w:r>
        <w:rPr>
          <w:rFonts w:ascii="Times New Roman" w:hAnsi="Times New Roman"/>
          <w:sz w:val="28"/>
          <w:szCs w:val="28"/>
          <w:lang w:val="en-US"/>
        </w:rPr>
        <w:br/>
        <w:t>• Develop a glossary (GKT-Glossary of Key Terms) on 1</w:t>
      </w:r>
      <w:r>
        <w:rPr>
          <w:rFonts w:ascii="Times New Roman" w:hAnsi="Times New Roman"/>
          <w:sz w:val="28"/>
          <w:szCs w:val="28"/>
          <w:lang w:val="en-US"/>
        </w:rPr>
        <w:br/>
        <w:t>• Meeting the challenges</w:t>
      </w:r>
      <w:r>
        <w:rPr>
          <w:rFonts w:ascii="Times New Roman" w:hAnsi="Times New Roman"/>
          <w:sz w:val="28"/>
          <w:szCs w:val="28"/>
          <w:lang w:val="en-US"/>
        </w:rPr>
        <w:br/>
        <w:t>• Prepare a bibliographic review on the subject</w:t>
      </w:r>
      <w:r>
        <w:rPr>
          <w:rFonts w:ascii="Times New Roman" w:hAnsi="Times New Roman"/>
          <w:sz w:val="28"/>
          <w:szCs w:val="28"/>
          <w:lang w:val="en-US"/>
        </w:rPr>
        <w:br/>
        <w:t>3. Help students with homework</w:t>
      </w:r>
      <w:r>
        <w:rPr>
          <w:rFonts w:ascii="Times New Roman" w:hAnsi="Times New Roman"/>
          <w:sz w:val="28"/>
          <w:szCs w:val="28"/>
          <w:lang w:val="en-US"/>
        </w:rPr>
        <w:br/>
        <w:t>• Assist in the preparation of a glossary</w:t>
      </w:r>
      <w:r>
        <w:rPr>
          <w:rFonts w:ascii="Times New Roman" w:hAnsi="Times New Roman"/>
          <w:sz w:val="28"/>
          <w:szCs w:val="28"/>
          <w:lang w:val="en-US"/>
        </w:rPr>
        <w:br/>
        <w:t>• Assist in the preparation of a literature review on the topic "Financial control and audit, their essence and function"</w:t>
      </w:r>
      <w:r>
        <w:rPr>
          <w:rFonts w:ascii="Times New Roman" w:hAnsi="Times New Roman"/>
          <w:sz w:val="28"/>
          <w:szCs w:val="28"/>
          <w:lang w:val="en-US"/>
        </w:rPr>
        <w:br/>
        <w:t>• Assist in the preparation of the bibliographic review on the presentation and disclosure.</w:t>
      </w:r>
      <w:r>
        <w:rPr>
          <w:rFonts w:ascii="Times New Roman" w:hAnsi="Times New Roman"/>
          <w:sz w:val="28"/>
          <w:szCs w:val="28"/>
          <w:lang w:val="en-US"/>
        </w:rPr>
        <w:br/>
        <w:t>• 4. Discussion and inspection of materials prepared by students</w:t>
      </w:r>
      <w:r>
        <w:rPr>
          <w:rFonts w:ascii="Times New Roman" w:hAnsi="Times New Roman"/>
          <w:sz w:val="28"/>
          <w:szCs w:val="28"/>
          <w:lang w:val="en-US"/>
        </w:rPr>
        <w:br/>
        <w:t>• analysis of the abstract</w:t>
      </w:r>
      <w:r>
        <w:rPr>
          <w:rFonts w:ascii="Times New Roman" w:hAnsi="Times New Roman"/>
          <w:sz w:val="28"/>
          <w:szCs w:val="28"/>
          <w:lang w:val="en-US"/>
        </w:rPr>
        <w:br/>
        <w:t>• Introduction to Literature review on</w:t>
      </w:r>
      <w:r>
        <w:rPr>
          <w:rFonts w:ascii="Times New Roman" w:hAnsi="Times New Roman"/>
          <w:sz w:val="28"/>
          <w:szCs w:val="28"/>
          <w:lang w:val="en-US"/>
        </w:rPr>
        <w:br/>
        <w:t>• Presentation of the project students</w:t>
      </w:r>
      <w:r>
        <w:rPr>
          <w:rFonts w:ascii="Times New Roman" w:hAnsi="Times New Roman"/>
          <w:sz w:val="28"/>
          <w:szCs w:val="28"/>
          <w:lang w:val="en-US"/>
        </w:rPr>
        <w:br/>
        <w:t>Assignments on CDS: abstract</w:t>
      </w:r>
      <w:r>
        <w:rPr>
          <w:rFonts w:ascii="Times New Roman" w:hAnsi="Times New Roman"/>
          <w:sz w:val="28"/>
          <w:szCs w:val="28"/>
          <w:lang w:val="en-US"/>
        </w:rPr>
        <w:br/>
        <w:t>Form of control: a review on</w:t>
      </w:r>
      <w:r>
        <w:rPr>
          <w:rFonts w:ascii="Times New Roman" w:hAnsi="Times New Roman"/>
          <w:sz w:val="28"/>
          <w:szCs w:val="28"/>
          <w:lang w:val="en-US"/>
        </w:rPr>
        <w:br/>
      </w:r>
      <w:r>
        <w:rPr>
          <w:rFonts w:ascii="Times New Roman" w:hAnsi="Times New Roman"/>
          <w:b/>
          <w:sz w:val="28"/>
          <w:szCs w:val="28"/>
          <w:lang w:val="en-US"/>
        </w:rPr>
        <w:t>Lesson 4.</w:t>
      </w:r>
      <w:r>
        <w:rPr>
          <w:rFonts w:ascii="Times New Roman" w:hAnsi="Times New Roman"/>
          <w:sz w:val="28"/>
          <w:szCs w:val="28"/>
          <w:lang w:val="en-US"/>
        </w:rPr>
        <w:t xml:space="preserve"> Control and audit status accounting, maintenance and utilization of current assets - 2 hours (1-8,13-19,24-28)</w:t>
      </w:r>
      <w:r>
        <w:rPr>
          <w:rFonts w:ascii="Times New Roman" w:hAnsi="Times New Roman"/>
          <w:sz w:val="28"/>
          <w:szCs w:val="28"/>
          <w:lang w:val="en-US"/>
        </w:rPr>
        <w:br/>
        <w:t>4.1. The task for the CPC to prepare abstracts on the following topics:</w:t>
      </w:r>
      <w:r>
        <w:rPr>
          <w:rFonts w:ascii="Times New Roman" w:hAnsi="Times New Roman"/>
          <w:sz w:val="28"/>
          <w:szCs w:val="28"/>
          <w:lang w:val="en-US"/>
        </w:rPr>
        <w:br/>
        <w:t>"Analysis of the safety and control of inventory";</w:t>
      </w:r>
      <w:r>
        <w:rPr>
          <w:rFonts w:ascii="Times New Roman" w:hAnsi="Times New Roman"/>
          <w:sz w:val="28"/>
          <w:szCs w:val="28"/>
          <w:lang w:val="en-US"/>
        </w:rPr>
        <w:br/>
        <w:t>- "Control and Audit of issue and sale of the finished product";</w:t>
      </w:r>
      <w:r>
        <w:rPr>
          <w:rFonts w:ascii="Times New Roman" w:hAnsi="Times New Roman"/>
          <w:sz w:val="28"/>
          <w:szCs w:val="28"/>
          <w:lang w:val="en-US"/>
        </w:rPr>
        <w:br/>
        <w:t>    - "Features check the formation and use of funds";</w:t>
      </w:r>
      <w:r>
        <w:rPr>
          <w:rFonts w:ascii="Times New Roman" w:hAnsi="Times New Roman"/>
          <w:sz w:val="28"/>
          <w:szCs w:val="28"/>
          <w:lang w:val="en-US"/>
        </w:rPr>
        <w:br/>
        <w:t>4.2 revises operations revenues, expenditures and debt holdings;</w:t>
      </w:r>
      <w:r>
        <w:rPr>
          <w:rFonts w:ascii="Times New Roman" w:hAnsi="Times New Roman"/>
          <w:sz w:val="28"/>
          <w:szCs w:val="28"/>
          <w:lang w:val="en-US"/>
        </w:rPr>
        <w:br/>
        <w:t>4.3 Verifying the distribution transportation and procurement costs;</w:t>
      </w:r>
      <w:r>
        <w:rPr>
          <w:rFonts w:ascii="Times New Roman" w:hAnsi="Times New Roman"/>
          <w:sz w:val="28"/>
          <w:szCs w:val="28"/>
          <w:lang w:val="en-US"/>
        </w:rPr>
        <w:br/>
        <w:t>4.5 Control state registration materials in the warehouse and in accounting identity of their analytical and synthetic accounting (problem solving);</w:t>
      </w:r>
      <w:r>
        <w:rPr>
          <w:rFonts w:ascii="Times New Roman" w:hAnsi="Times New Roman"/>
          <w:sz w:val="28"/>
          <w:szCs w:val="28"/>
          <w:lang w:val="en-US"/>
        </w:rPr>
        <w:br/>
        <w:t>4.6  Primary documents on receipt and disposition of property and the reflection of their data in the relevant accounting records and the accounts (problem solving);</w:t>
      </w:r>
      <w:r>
        <w:rPr>
          <w:rFonts w:ascii="Times New Roman" w:hAnsi="Times New Roman"/>
          <w:sz w:val="28"/>
          <w:szCs w:val="28"/>
          <w:lang w:val="en-US"/>
        </w:rPr>
        <w:br/>
        <w:t>4.7 Checking of match actual balances in the balance sheet under "Work in progress" according to the General Ledger (problem solving);</w:t>
      </w:r>
      <w:r>
        <w:rPr>
          <w:rFonts w:ascii="Times New Roman" w:hAnsi="Times New Roman"/>
          <w:sz w:val="28"/>
          <w:szCs w:val="28"/>
          <w:lang w:val="en-US"/>
        </w:rPr>
        <w:br/>
        <w:t>4.8 Preparation of a colloquium on "Audit of validity of the distribution of costs between finished goods and work in progress";</w:t>
      </w:r>
      <w:r>
        <w:rPr>
          <w:rFonts w:ascii="Times New Roman" w:hAnsi="Times New Roman"/>
          <w:sz w:val="28"/>
          <w:szCs w:val="28"/>
          <w:lang w:val="en-US"/>
        </w:rPr>
        <w:br/>
        <w:t>4.9 Checking  receivable balances at the beginning and end of the period with the data accounts that reflect its general ledger and other accounting records data (analysis of situations);</w:t>
      </w:r>
      <w:r>
        <w:rPr>
          <w:rFonts w:ascii="Times New Roman" w:hAnsi="Times New Roman"/>
          <w:sz w:val="28"/>
          <w:szCs w:val="28"/>
          <w:lang w:val="en-US"/>
        </w:rPr>
        <w:br/>
        <w:t>4.10. Analysis of materials inventory receivables, particularly with buyers, customers and other debtors;</w:t>
      </w:r>
      <w:r>
        <w:rPr>
          <w:rFonts w:ascii="Times New Roman" w:hAnsi="Times New Roman"/>
          <w:sz w:val="28"/>
          <w:szCs w:val="28"/>
          <w:lang w:val="en-US"/>
        </w:rPr>
        <w:br/>
        <w:t xml:space="preserve">4.11. Verification of  legality, appropriateness and accuracy of the issuance and use </w:t>
      </w:r>
      <w:r>
        <w:rPr>
          <w:rFonts w:ascii="Times New Roman" w:hAnsi="Times New Roman"/>
          <w:sz w:val="28"/>
          <w:szCs w:val="28"/>
          <w:lang w:val="en-US"/>
        </w:rPr>
        <w:lastRenderedPageBreak/>
        <w:t>of available funds on its ad</w:t>
      </w:r>
      <w:r w:rsidR="00990236">
        <w:rPr>
          <w:rFonts w:ascii="Times New Roman" w:hAnsi="Times New Roman"/>
          <w:sz w:val="28"/>
          <w:szCs w:val="28"/>
          <w:lang w:val="en-US"/>
        </w:rPr>
        <w:t>ministrative and other needs.</w:t>
      </w:r>
      <w:r w:rsidR="00990236">
        <w:rPr>
          <w:rFonts w:ascii="Times New Roman" w:hAnsi="Times New Roman"/>
          <w:sz w:val="28"/>
          <w:szCs w:val="28"/>
          <w:lang w:val="en-US"/>
        </w:rPr>
        <w:br/>
      </w:r>
      <w:r>
        <w:rPr>
          <w:rFonts w:ascii="Times New Roman" w:hAnsi="Times New Roman"/>
          <w:sz w:val="28"/>
          <w:szCs w:val="28"/>
          <w:lang w:val="en-US"/>
        </w:rPr>
        <w:t>3. Job at home:</w:t>
      </w:r>
      <w:r>
        <w:rPr>
          <w:rFonts w:ascii="Times New Roman" w:hAnsi="Times New Roman"/>
          <w:sz w:val="28"/>
          <w:szCs w:val="28"/>
          <w:lang w:val="en-US"/>
        </w:rPr>
        <w:br/>
        <w:t>• Skim (skim read) topic 1</w:t>
      </w:r>
      <w:r>
        <w:rPr>
          <w:rFonts w:ascii="Times New Roman" w:hAnsi="Times New Roman"/>
          <w:sz w:val="28"/>
          <w:szCs w:val="28"/>
          <w:lang w:val="en-US"/>
        </w:rPr>
        <w:br/>
        <w:t>• Develop a glossary (GKT-Glossary of Key Terms) on 1</w:t>
      </w:r>
      <w:r>
        <w:rPr>
          <w:rFonts w:ascii="Times New Roman" w:hAnsi="Times New Roman"/>
          <w:sz w:val="28"/>
          <w:szCs w:val="28"/>
          <w:lang w:val="en-US"/>
        </w:rPr>
        <w:br/>
        <w:t>• Meeting the challenges</w:t>
      </w:r>
      <w:r>
        <w:rPr>
          <w:rFonts w:ascii="Times New Roman" w:hAnsi="Times New Roman"/>
          <w:sz w:val="28"/>
          <w:szCs w:val="28"/>
          <w:lang w:val="en-US"/>
        </w:rPr>
        <w:br/>
        <w:t>• Prepare a bibliographic review on the subject</w:t>
      </w:r>
      <w:r>
        <w:rPr>
          <w:rFonts w:ascii="Times New Roman" w:hAnsi="Times New Roman"/>
          <w:sz w:val="28"/>
          <w:szCs w:val="28"/>
          <w:lang w:val="en-US"/>
        </w:rPr>
        <w:br/>
        <w:t>4. Help students with homework</w:t>
      </w:r>
      <w:r>
        <w:rPr>
          <w:rFonts w:ascii="Times New Roman" w:hAnsi="Times New Roman"/>
          <w:sz w:val="28"/>
          <w:szCs w:val="28"/>
          <w:lang w:val="en-US"/>
        </w:rPr>
        <w:br/>
        <w:t>• Assist in the preparation of a glossary</w:t>
      </w:r>
      <w:r>
        <w:rPr>
          <w:rFonts w:ascii="Times New Roman" w:hAnsi="Times New Roman"/>
          <w:sz w:val="28"/>
          <w:szCs w:val="28"/>
          <w:lang w:val="en-US"/>
        </w:rPr>
        <w:br/>
        <w:t>• Assist in the preparation of a literature review on the topic "Financial control and audit, their essence and function"</w:t>
      </w:r>
      <w:r>
        <w:rPr>
          <w:rFonts w:ascii="Times New Roman" w:hAnsi="Times New Roman"/>
          <w:sz w:val="28"/>
          <w:szCs w:val="28"/>
          <w:lang w:val="en-US"/>
        </w:rPr>
        <w:br/>
        <w:t>• Assist in the preparation of the bibliographic review on the presentation and disclosure.</w:t>
      </w:r>
      <w:r>
        <w:rPr>
          <w:rFonts w:ascii="Times New Roman" w:hAnsi="Times New Roman"/>
          <w:sz w:val="28"/>
          <w:szCs w:val="28"/>
          <w:lang w:val="en-US"/>
        </w:rPr>
        <w:br/>
        <w:t>• 5. Discussion and inspection of materials prepared by students</w:t>
      </w:r>
      <w:r>
        <w:rPr>
          <w:rFonts w:ascii="Times New Roman" w:hAnsi="Times New Roman"/>
          <w:sz w:val="28"/>
          <w:szCs w:val="28"/>
          <w:lang w:val="en-US"/>
        </w:rPr>
        <w:br/>
        <w:t>• analysis of the abstract</w:t>
      </w:r>
      <w:r>
        <w:rPr>
          <w:rFonts w:ascii="Times New Roman" w:hAnsi="Times New Roman"/>
          <w:sz w:val="28"/>
          <w:szCs w:val="28"/>
          <w:lang w:val="en-US"/>
        </w:rPr>
        <w:br/>
        <w:t>• Introduction to Literature review on</w:t>
      </w:r>
      <w:r>
        <w:rPr>
          <w:rFonts w:ascii="Times New Roman" w:hAnsi="Times New Roman"/>
          <w:sz w:val="28"/>
          <w:szCs w:val="28"/>
          <w:lang w:val="en-US"/>
        </w:rPr>
        <w:br/>
        <w:t>• Presen</w:t>
      </w:r>
      <w:r w:rsidR="00990236">
        <w:rPr>
          <w:rFonts w:ascii="Times New Roman" w:hAnsi="Times New Roman"/>
          <w:sz w:val="28"/>
          <w:szCs w:val="28"/>
          <w:lang w:val="en-US"/>
        </w:rPr>
        <w:t>tation of the project students</w:t>
      </w:r>
      <w:r w:rsidR="00990236">
        <w:rPr>
          <w:rFonts w:ascii="Times New Roman" w:hAnsi="Times New Roman"/>
          <w:sz w:val="28"/>
          <w:szCs w:val="28"/>
          <w:lang w:val="en-US"/>
        </w:rPr>
        <w:br/>
      </w:r>
      <w:r>
        <w:rPr>
          <w:rFonts w:ascii="Times New Roman" w:hAnsi="Times New Roman"/>
          <w:sz w:val="28"/>
          <w:szCs w:val="28"/>
          <w:lang w:val="en-US"/>
        </w:rPr>
        <w:t>Assignments on CDS: abstract</w:t>
      </w:r>
      <w:r w:rsidR="00990236">
        <w:rPr>
          <w:rFonts w:ascii="Times New Roman" w:hAnsi="Times New Roman"/>
          <w:sz w:val="28"/>
          <w:szCs w:val="28"/>
          <w:lang w:val="en-US"/>
        </w:rPr>
        <w:br/>
        <w:t>Form of control: a review on</w:t>
      </w:r>
      <w:r w:rsidR="00990236">
        <w:rPr>
          <w:rFonts w:ascii="Times New Roman" w:hAnsi="Times New Roman"/>
          <w:sz w:val="28"/>
          <w:szCs w:val="28"/>
          <w:lang w:val="en-US"/>
        </w:rPr>
        <w:br/>
      </w:r>
      <w:r>
        <w:rPr>
          <w:rFonts w:ascii="Times New Roman" w:hAnsi="Times New Roman"/>
          <w:sz w:val="28"/>
          <w:szCs w:val="28"/>
          <w:lang w:val="en-US"/>
        </w:rPr>
        <w:t>Lesson 5. Operational audit of equity, liabilities and financial position of the entity - 2 hours (3, 4, 6, 8,10,13-19,23-27)</w:t>
      </w:r>
      <w:r>
        <w:rPr>
          <w:rFonts w:ascii="Times New Roman" w:hAnsi="Times New Roman"/>
          <w:sz w:val="28"/>
          <w:szCs w:val="28"/>
          <w:lang w:val="en-US"/>
        </w:rPr>
        <w:br/>
        <w:t>5.1. The task for the CPC to prepare reports on "Validation of registration and reporting information on the status of equity, liabilities and solvency of the";</w:t>
      </w:r>
      <w:r>
        <w:rPr>
          <w:rFonts w:ascii="Times New Roman" w:hAnsi="Times New Roman"/>
          <w:sz w:val="28"/>
          <w:szCs w:val="28"/>
          <w:lang w:val="en-US"/>
        </w:rPr>
        <w:br/>
        <w:t>5.2. Checking the formation of the charter, reserve and other equity (analysis of situations);</w:t>
      </w:r>
      <w:r>
        <w:rPr>
          <w:rFonts w:ascii="Times New Roman" w:hAnsi="Times New Roman"/>
          <w:sz w:val="28"/>
          <w:szCs w:val="28"/>
          <w:lang w:val="en-US"/>
        </w:rPr>
        <w:br/>
        <w:t>5.3 Checking of  state-current and current liabilities, including loans and payments to other creditors (problem solving);</w:t>
      </w:r>
      <w:r>
        <w:rPr>
          <w:rFonts w:ascii="Times New Roman" w:hAnsi="Times New Roman"/>
          <w:sz w:val="28"/>
          <w:szCs w:val="28"/>
          <w:lang w:val="en-US"/>
        </w:rPr>
        <w:br/>
        <w:t>5.4 Preparation to a colloquium on "Basic procedures audit of the financial situation of the company";</w:t>
      </w:r>
      <w:r>
        <w:rPr>
          <w:rFonts w:ascii="Times New Roman" w:hAnsi="Times New Roman"/>
          <w:sz w:val="28"/>
          <w:szCs w:val="28"/>
          <w:lang w:val="en-US"/>
        </w:rPr>
        <w:br/>
        <w:t>5.5 Checking  liquidity, solvency and financial stability (problem solving);</w:t>
      </w:r>
      <w:r>
        <w:rPr>
          <w:rFonts w:ascii="Times New Roman" w:hAnsi="Times New Roman"/>
          <w:sz w:val="28"/>
          <w:szCs w:val="28"/>
          <w:lang w:val="en-US"/>
        </w:rPr>
        <w:br/>
        <w:t>5.6 Complex  assessment of business activity and performance;</w:t>
      </w:r>
      <w:r>
        <w:rPr>
          <w:rFonts w:ascii="Times New Roman" w:hAnsi="Times New Roman"/>
          <w:sz w:val="28"/>
          <w:szCs w:val="28"/>
          <w:lang w:val="en-US"/>
        </w:rPr>
        <w:br/>
        <w:t>5.7. Development of recommendations to improve the financial condition and efficiency of a business entity.</w:t>
      </w:r>
      <w:r>
        <w:rPr>
          <w:rFonts w:ascii="Times New Roman" w:hAnsi="Times New Roman"/>
          <w:sz w:val="28"/>
          <w:szCs w:val="28"/>
          <w:lang w:val="en-US"/>
        </w:rPr>
        <w:br/>
        <w:t>2. Job at home:</w:t>
      </w:r>
      <w:r>
        <w:rPr>
          <w:rFonts w:ascii="Times New Roman" w:hAnsi="Times New Roman"/>
          <w:sz w:val="28"/>
          <w:szCs w:val="28"/>
          <w:lang w:val="en-US"/>
        </w:rPr>
        <w:br/>
        <w:t>• Skim (skim read) topic 1</w:t>
      </w:r>
      <w:r>
        <w:rPr>
          <w:rFonts w:ascii="Times New Roman" w:hAnsi="Times New Roman"/>
          <w:sz w:val="28"/>
          <w:szCs w:val="28"/>
          <w:lang w:val="en-US"/>
        </w:rPr>
        <w:br/>
        <w:t>• Develop a glossary (GKT-Glossary of Key Terms) on 1</w:t>
      </w:r>
      <w:r>
        <w:rPr>
          <w:rFonts w:ascii="Times New Roman" w:hAnsi="Times New Roman"/>
          <w:sz w:val="28"/>
          <w:szCs w:val="28"/>
          <w:lang w:val="en-US"/>
        </w:rPr>
        <w:br/>
        <w:t>• Meeting the challenges</w:t>
      </w:r>
      <w:r>
        <w:rPr>
          <w:rFonts w:ascii="Times New Roman" w:hAnsi="Times New Roman"/>
          <w:sz w:val="28"/>
          <w:szCs w:val="28"/>
          <w:lang w:val="en-US"/>
        </w:rPr>
        <w:br/>
        <w:t>• Prepare a bibliographic review on the subject</w:t>
      </w:r>
      <w:r>
        <w:rPr>
          <w:rFonts w:ascii="Times New Roman" w:hAnsi="Times New Roman"/>
          <w:sz w:val="28"/>
          <w:szCs w:val="28"/>
          <w:lang w:val="en-US"/>
        </w:rPr>
        <w:br/>
        <w:t>3. Help students with homework</w:t>
      </w:r>
      <w:r>
        <w:rPr>
          <w:rFonts w:ascii="Times New Roman" w:hAnsi="Times New Roman"/>
          <w:sz w:val="28"/>
          <w:szCs w:val="28"/>
          <w:lang w:val="en-US"/>
        </w:rPr>
        <w:br/>
        <w:t>• Assist in the preparation of a glossary</w:t>
      </w:r>
      <w:r>
        <w:rPr>
          <w:rFonts w:ascii="Times New Roman" w:hAnsi="Times New Roman"/>
          <w:sz w:val="28"/>
          <w:szCs w:val="28"/>
          <w:lang w:val="en-US"/>
        </w:rPr>
        <w:br/>
        <w:t>• Assist in the preparation of a literature review on the topic "Financial control and audit, their essence and function"</w:t>
      </w:r>
      <w:r>
        <w:rPr>
          <w:rFonts w:ascii="Times New Roman" w:hAnsi="Times New Roman"/>
          <w:sz w:val="28"/>
          <w:szCs w:val="28"/>
          <w:lang w:val="en-US"/>
        </w:rPr>
        <w:br/>
        <w:t>• Assist in the preparation of the bibliographic review on the presentation and disclosure.</w:t>
      </w:r>
      <w:r>
        <w:rPr>
          <w:rFonts w:ascii="Times New Roman" w:hAnsi="Times New Roman"/>
          <w:sz w:val="28"/>
          <w:szCs w:val="28"/>
          <w:lang w:val="en-US"/>
        </w:rPr>
        <w:br/>
        <w:t>•4. Discussion and inspection of materials prepared by students</w:t>
      </w:r>
      <w:r>
        <w:rPr>
          <w:rFonts w:ascii="Times New Roman" w:hAnsi="Times New Roman"/>
          <w:sz w:val="28"/>
          <w:szCs w:val="28"/>
          <w:lang w:val="en-US"/>
        </w:rPr>
        <w:br/>
      </w:r>
      <w:r>
        <w:rPr>
          <w:rFonts w:ascii="Times New Roman" w:hAnsi="Times New Roman"/>
          <w:sz w:val="28"/>
          <w:szCs w:val="28"/>
          <w:lang w:val="en-US"/>
        </w:rPr>
        <w:lastRenderedPageBreak/>
        <w:t>• analysis of the abstract</w:t>
      </w:r>
      <w:r>
        <w:rPr>
          <w:rFonts w:ascii="Times New Roman" w:hAnsi="Times New Roman"/>
          <w:sz w:val="28"/>
          <w:szCs w:val="28"/>
          <w:lang w:val="en-US"/>
        </w:rPr>
        <w:br/>
        <w:t>• Introduction to Literature review on</w:t>
      </w:r>
      <w:r>
        <w:rPr>
          <w:rFonts w:ascii="Times New Roman" w:hAnsi="Times New Roman"/>
          <w:sz w:val="28"/>
          <w:szCs w:val="28"/>
          <w:lang w:val="en-US"/>
        </w:rPr>
        <w:br/>
        <w:t>• Presen</w:t>
      </w:r>
      <w:r w:rsidR="00990236">
        <w:rPr>
          <w:rFonts w:ascii="Times New Roman" w:hAnsi="Times New Roman"/>
          <w:sz w:val="28"/>
          <w:szCs w:val="28"/>
          <w:lang w:val="en-US"/>
        </w:rPr>
        <w:t>tation of the project students</w:t>
      </w:r>
      <w:r w:rsidR="00990236">
        <w:rPr>
          <w:rFonts w:ascii="Times New Roman" w:hAnsi="Times New Roman"/>
          <w:sz w:val="28"/>
          <w:szCs w:val="28"/>
          <w:lang w:val="en-US"/>
        </w:rPr>
        <w:br/>
      </w:r>
      <w:r>
        <w:rPr>
          <w:rFonts w:ascii="Times New Roman" w:hAnsi="Times New Roman"/>
          <w:sz w:val="28"/>
          <w:szCs w:val="28"/>
          <w:lang w:val="en-US"/>
        </w:rPr>
        <w:t>Assignments on CDS: abstrac</w:t>
      </w:r>
      <w:r w:rsidR="00990236">
        <w:rPr>
          <w:rFonts w:ascii="Times New Roman" w:hAnsi="Times New Roman"/>
          <w:sz w:val="28"/>
          <w:szCs w:val="28"/>
          <w:lang w:val="en-US"/>
        </w:rPr>
        <w:t>t</w:t>
      </w:r>
      <w:r w:rsidR="00990236">
        <w:rPr>
          <w:rFonts w:ascii="Times New Roman" w:hAnsi="Times New Roman"/>
          <w:sz w:val="28"/>
          <w:szCs w:val="28"/>
          <w:lang w:val="en-US"/>
        </w:rPr>
        <w:br/>
        <w:t>Form of control: a review on</w:t>
      </w:r>
      <w:r w:rsidR="00990236">
        <w:rPr>
          <w:rFonts w:ascii="Times New Roman" w:hAnsi="Times New Roman"/>
          <w:sz w:val="28"/>
          <w:szCs w:val="28"/>
          <w:lang w:val="en-US"/>
        </w:rPr>
        <w:br/>
      </w:r>
      <w:r>
        <w:rPr>
          <w:rFonts w:ascii="Times New Roman" w:hAnsi="Times New Roman"/>
          <w:sz w:val="28"/>
          <w:szCs w:val="28"/>
          <w:lang w:val="en-US"/>
        </w:rPr>
        <w:t>Lesson 6. Making audits and audits - 2:00 (2.4, 5.8, 9,10,11,13,14,16-19, 25, 31)</w:t>
      </w:r>
      <w:r>
        <w:rPr>
          <w:rFonts w:ascii="Times New Roman" w:hAnsi="Times New Roman"/>
          <w:sz w:val="28"/>
          <w:szCs w:val="28"/>
          <w:lang w:val="en-US"/>
        </w:rPr>
        <w:br/>
        <w:t>6.1. Compliance with laws and regulations imposed on the revision of act and the auditor's report (ISA and SBU);</w:t>
      </w:r>
      <w:r>
        <w:rPr>
          <w:rFonts w:ascii="Times New Roman" w:hAnsi="Times New Roman"/>
          <w:sz w:val="28"/>
          <w:szCs w:val="28"/>
          <w:lang w:val="en-US"/>
        </w:rPr>
        <w:br/>
        <w:t>6.2. Consistency, objectivity, clarity and detail of violations, homogeneous grouping and summarizing and repeating the facts in the record of the inspection;</w:t>
      </w:r>
      <w:r>
        <w:rPr>
          <w:rFonts w:ascii="Times New Roman" w:hAnsi="Times New Roman"/>
          <w:sz w:val="28"/>
          <w:szCs w:val="28"/>
          <w:lang w:val="en-US"/>
        </w:rPr>
        <w:br/>
        <w:t>6.3. The task for the CPC to prepare essays on the topic, "Features compilation of audit, audit reports and certificates on the results of inspections";</w:t>
      </w:r>
      <w:r>
        <w:rPr>
          <w:rFonts w:ascii="Times New Roman" w:hAnsi="Times New Roman"/>
          <w:sz w:val="28"/>
          <w:szCs w:val="28"/>
          <w:lang w:val="en-US"/>
        </w:rPr>
        <w:br/>
        <w:t>6.4. N Development of recommendations of measures to eliminate the marked test abnormalities (case study proposals);</w:t>
      </w:r>
      <w:r>
        <w:rPr>
          <w:rFonts w:ascii="Times New Roman" w:hAnsi="Times New Roman"/>
          <w:sz w:val="28"/>
          <w:szCs w:val="28"/>
          <w:lang w:val="en-US"/>
        </w:rPr>
        <w:br/>
        <w:t>6.5. Preparation and justification of recommendations to improve</w:t>
      </w:r>
      <w:r>
        <w:rPr>
          <w:rFonts w:ascii="Times New Roman" w:hAnsi="Times New Roman"/>
          <w:sz w:val="28"/>
          <w:szCs w:val="28"/>
          <w:lang w:val="en-US"/>
        </w:rPr>
        <w:br/>
        <w:t>organizational, operational and financial performance audited entities (case studies);</w:t>
      </w:r>
      <w:r>
        <w:rPr>
          <w:rFonts w:ascii="Times New Roman" w:hAnsi="Times New Roman"/>
          <w:sz w:val="28"/>
          <w:szCs w:val="28"/>
          <w:lang w:val="en-US"/>
        </w:rPr>
        <w:br/>
        <w:t>6.6. Colloquium on "Assessment of the results of the audit";</w:t>
      </w:r>
      <w:r>
        <w:rPr>
          <w:rFonts w:ascii="Times New Roman" w:hAnsi="Times New Roman"/>
          <w:sz w:val="28"/>
          <w:szCs w:val="28"/>
          <w:lang w:val="en-US"/>
        </w:rPr>
        <w:br/>
        <w:t>6.7. The actions of the auditor in identifying distortion of financial statements (analysis of situations);</w:t>
      </w:r>
      <w:r>
        <w:rPr>
          <w:rFonts w:ascii="Times New Roman" w:hAnsi="Times New Roman"/>
          <w:sz w:val="28"/>
          <w:szCs w:val="28"/>
          <w:lang w:val="en-US"/>
        </w:rPr>
        <w:br/>
        <w:t>6.8. The main types of audit reports and their characteristics;</w:t>
      </w:r>
      <w:r>
        <w:rPr>
          <w:rFonts w:ascii="Times New Roman" w:hAnsi="Times New Roman"/>
          <w:sz w:val="28"/>
          <w:szCs w:val="28"/>
          <w:lang w:val="en-US"/>
        </w:rPr>
        <w:br/>
        <w:t>6.9. Audit opinions on</w:t>
      </w:r>
      <w:r w:rsidR="00990236">
        <w:rPr>
          <w:rFonts w:ascii="Times New Roman" w:hAnsi="Times New Roman"/>
          <w:sz w:val="28"/>
          <w:szCs w:val="28"/>
          <w:lang w:val="en-US"/>
        </w:rPr>
        <w:t xml:space="preserve"> the special audit engagements</w:t>
      </w:r>
      <w:r w:rsidR="00990236">
        <w:rPr>
          <w:rFonts w:ascii="Times New Roman" w:hAnsi="Times New Roman"/>
          <w:sz w:val="28"/>
          <w:szCs w:val="28"/>
          <w:lang w:val="en-US"/>
        </w:rPr>
        <w:br/>
      </w:r>
      <w:r>
        <w:rPr>
          <w:rFonts w:ascii="Times New Roman" w:hAnsi="Times New Roman"/>
          <w:sz w:val="28"/>
          <w:szCs w:val="28"/>
          <w:lang w:val="en-US"/>
        </w:rPr>
        <w:t>2. Job at home:</w:t>
      </w:r>
      <w:r>
        <w:rPr>
          <w:rFonts w:ascii="Times New Roman" w:hAnsi="Times New Roman"/>
          <w:sz w:val="28"/>
          <w:szCs w:val="28"/>
          <w:lang w:val="en-US"/>
        </w:rPr>
        <w:br/>
        <w:t>• Skim (skim read) topic 1</w:t>
      </w:r>
      <w:r>
        <w:rPr>
          <w:rFonts w:ascii="Times New Roman" w:hAnsi="Times New Roman"/>
          <w:sz w:val="28"/>
          <w:szCs w:val="28"/>
          <w:lang w:val="en-US"/>
        </w:rPr>
        <w:br/>
        <w:t>• Develop a glossary (GKT-Glossary of Key Terms) on 1</w:t>
      </w:r>
      <w:r>
        <w:rPr>
          <w:rFonts w:ascii="Times New Roman" w:hAnsi="Times New Roman"/>
          <w:sz w:val="28"/>
          <w:szCs w:val="28"/>
          <w:lang w:val="en-US"/>
        </w:rPr>
        <w:br/>
        <w:t>• Meeting the challenges</w:t>
      </w:r>
      <w:r>
        <w:rPr>
          <w:rFonts w:ascii="Times New Roman" w:hAnsi="Times New Roman"/>
          <w:sz w:val="28"/>
          <w:szCs w:val="28"/>
          <w:lang w:val="en-US"/>
        </w:rPr>
        <w:br/>
        <w:t>• Prepare a bibliographic review on the subject</w:t>
      </w:r>
      <w:r>
        <w:rPr>
          <w:rFonts w:ascii="Times New Roman" w:hAnsi="Times New Roman"/>
          <w:sz w:val="28"/>
          <w:szCs w:val="28"/>
          <w:lang w:val="en-US"/>
        </w:rPr>
        <w:br/>
        <w:t>3. Help students with homework</w:t>
      </w:r>
      <w:r>
        <w:rPr>
          <w:rFonts w:ascii="Times New Roman" w:hAnsi="Times New Roman"/>
          <w:sz w:val="28"/>
          <w:szCs w:val="28"/>
          <w:lang w:val="en-US"/>
        </w:rPr>
        <w:br/>
        <w:t>• Assist in the preparation of a glossary</w:t>
      </w:r>
      <w:r>
        <w:rPr>
          <w:rFonts w:ascii="Times New Roman" w:hAnsi="Times New Roman"/>
          <w:sz w:val="28"/>
          <w:szCs w:val="28"/>
          <w:lang w:val="en-US"/>
        </w:rPr>
        <w:br/>
        <w:t>• Assist in the preparation of a literature review on the topic "Financial control and audit, their essence and function"</w:t>
      </w:r>
      <w:r>
        <w:rPr>
          <w:rFonts w:ascii="Times New Roman" w:hAnsi="Times New Roman"/>
          <w:sz w:val="28"/>
          <w:szCs w:val="28"/>
          <w:lang w:val="en-US"/>
        </w:rPr>
        <w:br/>
        <w:t>• Assist in the preparation of the bibliographic review on the presentation and disclosure.</w:t>
      </w:r>
      <w:r>
        <w:rPr>
          <w:rFonts w:ascii="Times New Roman" w:hAnsi="Times New Roman"/>
          <w:sz w:val="28"/>
          <w:szCs w:val="28"/>
          <w:lang w:val="en-US"/>
        </w:rPr>
        <w:br/>
        <w:t>• 4. Discussion and inspection of materials prepared by students</w:t>
      </w:r>
      <w:r>
        <w:rPr>
          <w:rFonts w:ascii="Times New Roman" w:hAnsi="Times New Roman"/>
          <w:sz w:val="28"/>
          <w:szCs w:val="28"/>
          <w:lang w:val="en-US"/>
        </w:rPr>
        <w:br/>
        <w:t>• analysis of the abstract</w:t>
      </w:r>
      <w:r>
        <w:rPr>
          <w:rFonts w:ascii="Times New Roman" w:hAnsi="Times New Roman"/>
          <w:sz w:val="28"/>
          <w:szCs w:val="28"/>
          <w:lang w:val="en-US"/>
        </w:rPr>
        <w:br/>
        <w:t>• Introduction to Literature review on</w:t>
      </w:r>
      <w:r>
        <w:rPr>
          <w:rFonts w:ascii="Times New Roman" w:hAnsi="Times New Roman"/>
          <w:sz w:val="28"/>
          <w:szCs w:val="28"/>
          <w:lang w:val="en-US"/>
        </w:rPr>
        <w:br/>
        <w:t>• Presen</w:t>
      </w:r>
      <w:r w:rsidR="00990236">
        <w:rPr>
          <w:rFonts w:ascii="Times New Roman" w:hAnsi="Times New Roman"/>
          <w:sz w:val="28"/>
          <w:szCs w:val="28"/>
          <w:lang w:val="en-US"/>
        </w:rPr>
        <w:t>tation of the project students</w:t>
      </w:r>
      <w:r w:rsidR="00990236">
        <w:rPr>
          <w:rFonts w:ascii="Times New Roman" w:hAnsi="Times New Roman"/>
          <w:sz w:val="28"/>
          <w:szCs w:val="28"/>
          <w:lang w:val="en-US"/>
        </w:rPr>
        <w:br/>
      </w:r>
      <w:r>
        <w:rPr>
          <w:rFonts w:ascii="Times New Roman" w:hAnsi="Times New Roman"/>
          <w:sz w:val="28"/>
          <w:szCs w:val="28"/>
          <w:lang w:val="en-US"/>
        </w:rPr>
        <w:t>Assignments on CDS: abstract</w:t>
      </w:r>
      <w:r>
        <w:rPr>
          <w:rFonts w:ascii="Times New Roman" w:hAnsi="Times New Roman"/>
          <w:sz w:val="28"/>
          <w:szCs w:val="28"/>
          <w:lang w:val="en-US"/>
        </w:rPr>
        <w:br/>
        <w:t>Form of control: a review on</w:t>
      </w:r>
      <w:r>
        <w:rPr>
          <w:rFonts w:ascii="Times New Roman" w:hAnsi="Times New Roman"/>
          <w:sz w:val="28"/>
          <w:szCs w:val="28"/>
          <w:lang w:val="en-US"/>
        </w:rPr>
        <w:br/>
      </w:r>
      <w:r>
        <w:rPr>
          <w:rFonts w:ascii="Times New Roman" w:hAnsi="Times New Roman"/>
          <w:sz w:val="28"/>
          <w:szCs w:val="28"/>
          <w:lang w:val="en-US"/>
        </w:rPr>
        <w:br/>
        <w:t> </w:t>
      </w:r>
      <w:r>
        <w:rPr>
          <w:rFonts w:ascii="Times New Roman" w:hAnsi="Times New Roman"/>
          <w:b/>
          <w:sz w:val="28"/>
          <w:szCs w:val="28"/>
          <w:lang w:val="en-US"/>
        </w:rPr>
        <w:t>Section 3. Questions to prepare for the landmark certifications</w:t>
      </w:r>
    </w:p>
    <w:p w:rsidR="00990236" w:rsidRDefault="00BD181B" w:rsidP="000C6D22">
      <w:pPr>
        <w:spacing w:after="0" w:line="240" w:lineRule="auto"/>
        <w:rPr>
          <w:rFonts w:ascii="Times New Roman" w:hAnsi="Times New Roman"/>
          <w:sz w:val="28"/>
          <w:szCs w:val="28"/>
          <w:lang w:val="en-US"/>
        </w:rPr>
      </w:pPr>
      <w:r>
        <w:rPr>
          <w:rFonts w:ascii="Times New Roman" w:hAnsi="Times New Roman"/>
          <w:sz w:val="28"/>
          <w:szCs w:val="28"/>
          <w:lang w:val="en-US"/>
        </w:rPr>
        <w:t>1. Notion, nature and elements of the system of economic control.</w:t>
      </w:r>
      <w:r>
        <w:rPr>
          <w:rFonts w:ascii="Times New Roman" w:hAnsi="Times New Roman"/>
          <w:sz w:val="28"/>
          <w:szCs w:val="28"/>
          <w:lang w:val="en-US"/>
        </w:rPr>
        <w:br/>
        <w:t>1. Content, subject and tasks of financial control.</w:t>
      </w:r>
      <w:r>
        <w:rPr>
          <w:rFonts w:ascii="Times New Roman" w:hAnsi="Times New Roman"/>
          <w:sz w:val="28"/>
          <w:szCs w:val="28"/>
          <w:lang w:val="en-US"/>
        </w:rPr>
        <w:br/>
        <w:t>2. Financial control in the economic sciences.</w:t>
      </w:r>
      <w:r>
        <w:rPr>
          <w:rFonts w:ascii="Times New Roman" w:hAnsi="Times New Roman"/>
          <w:sz w:val="28"/>
          <w:szCs w:val="28"/>
          <w:lang w:val="en-US"/>
        </w:rPr>
        <w:br/>
      </w:r>
      <w:r>
        <w:rPr>
          <w:rFonts w:ascii="Times New Roman" w:hAnsi="Times New Roman"/>
          <w:sz w:val="28"/>
          <w:szCs w:val="28"/>
          <w:lang w:val="en-US"/>
        </w:rPr>
        <w:lastRenderedPageBreak/>
        <w:t>3. Classification of the types and forms of financial control in the marketplace.</w:t>
      </w:r>
      <w:r>
        <w:rPr>
          <w:rFonts w:ascii="Times New Roman" w:hAnsi="Times New Roman"/>
          <w:sz w:val="28"/>
          <w:szCs w:val="28"/>
          <w:lang w:val="en-US"/>
        </w:rPr>
        <w:br/>
        <w:t>4. Subjects and objects of financial control.</w:t>
      </w:r>
      <w:r>
        <w:rPr>
          <w:rFonts w:ascii="Times New Roman" w:hAnsi="Times New Roman"/>
          <w:sz w:val="28"/>
          <w:szCs w:val="28"/>
          <w:lang w:val="en-US"/>
        </w:rPr>
        <w:br/>
        <w:t>5. Classification of factors influencing the efficiency of financial control.</w:t>
      </w:r>
      <w:r>
        <w:rPr>
          <w:rFonts w:ascii="Times New Roman" w:hAnsi="Times New Roman"/>
          <w:sz w:val="28"/>
          <w:szCs w:val="28"/>
          <w:lang w:val="en-US"/>
        </w:rPr>
        <w:br/>
        <w:t>6. Problem of reforming the system of financial control in the transition to a market economy.</w:t>
      </w:r>
      <w:r>
        <w:rPr>
          <w:rFonts w:ascii="Times New Roman" w:hAnsi="Times New Roman"/>
          <w:sz w:val="28"/>
          <w:szCs w:val="28"/>
          <w:lang w:val="en-US"/>
        </w:rPr>
        <w:br/>
        <w:t>7. International practice organization fiscal control.</w:t>
      </w:r>
      <w:r>
        <w:rPr>
          <w:rFonts w:ascii="Times New Roman" w:hAnsi="Times New Roman"/>
          <w:sz w:val="28"/>
          <w:szCs w:val="28"/>
          <w:lang w:val="en-US"/>
        </w:rPr>
        <w:br/>
        <w:t>8. Progressive experience in budgetary and financial controls in other countries.</w:t>
      </w:r>
      <w:r>
        <w:rPr>
          <w:rFonts w:ascii="Times New Roman" w:hAnsi="Times New Roman"/>
          <w:sz w:val="28"/>
          <w:szCs w:val="28"/>
          <w:lang w:val="en-US"/>
        </w:rPr>
        <w:br/>
        <w:t>10.Vidy, shape and function of the budget and financial control in the developed world.</w:t>
      </w:r>
      <w:r>
        <w:rPr>
          <w:rFonts w:ascii="Times New Roman" w:hAnsi="Times New Roman"/>
          <w:sz w:val="28"/>
          <w:szCs w:val="28"/>
          <w:lang w:val="en-US"/>
        </w:rPr>
        <w:br/>
        <w:t>11.Internanional practice scientific methods and staffing of financial control.</w:t>
      </w:r>
      <w:r>
        <w:rPr>
          <w:rFonts w:ascii="Times New Roman" w:hAnsi="Times New Roman"/>
          <w:sz w:val="28"/>
          <w:szCs w:val="28"/>
          <w:lang w:val="en-US"/>
        </w:rPr>
        <w:br/>
        <w:t xml:space="preserve">12.Progressiv forms of financial control "program evaluation", focus on results and the principle of "sunset." </w:t>
      </w:r>
    </w:p>
    <w:p w:rsidR="00BD181B" w:rsidRDefault="00BD181B" w:rsidP="000C6D22">
      <w:pPr>
        <w:spacing w:after="0" w:line="240" w:lineRule="auto"/>
        <w:rPr>
          <w:rFonts w:ascii="Times New Roman" w:hAnsi="Times New Roman"/>
          <w:sz w:val="28"/>
          <w:szCs w:val="28"/>
          <w:lang w:val="en-US"/>
        </w:rPr>
      </w:pPr>
      <w:r>
        <w:rPr>
          <w:rFonts w:ascii="Times New Roman" w:hAnsi="Times New Roman"/>
          <w:sz w:val="28"/>
          <w:szCs w:val="28"/>
          <w:lang w:val="en-US"/>
        </w:rPr>
        <w:t>13.Espesiality of  organization fiscal control in Western Europe (Germany, Austria, France, Italy, UK, etc.).</w:t>
      </w:r>
      <w:r>
        <w:rPr>
          <w:rFonts w:ascii="Times New Roman" w:hAnsi="Times New Roman"/>
          <w:sz w:val="28"/>
          <w:szCs w:val="28"/>
          <w:lang w:val="en-US"/>
        </w:rPr>
        <w:br/>
        <w:t xml:space="preserve">14.Control and audit agencies in the U.S., Canada, Germany, Sweden, Finland and India. </w:t>
      </w:r>
    </w:p>
    <w:p w:rsidR="00BD181B" w:rsidRDefault="00BD181B" w:rsidP="000C6D22">
      <w:pPr>
        <w:spacing w:after="0" w:line="240" w:lineRule="auto"/>
        <w:rPr>
          <w:rFonts w:ascii="Times New Roman" w:hAnsi="Times New Roman"/>
          <w:sz w:val="28"/>
          <w:szCs w:val="28"/>
          <w:lang w:val="en-US"/>
        </w:rPr>
      </w:pPr>
      <w:r>
        <w:rPr>
          <w:rFonts w:ascii="Times New Roman" w:hAnsi="Times New Roman"/>
          <w:sz w:val="28"/>
          <w:szCs w:val="28"/>
          <w:lang w:val="en-US"/>
        </w:rPr>
        <w:t>15.International  organization of  Supreme Audit Institutions (INTOSAI) and its main activities.</w:t>
      </w:r>
      <w:r>
        <w:rPr>
          <w:rFonts w:ascii="Times New Roman" w:hAnsi="Times New Roman"/>
          <w:sz w:val="28"/>
          <w:szCs w:val="28"/>
          <w:lang w:val="en-US"/>
        </w:rPr>
        <w:br/>
        <w:t>16.Control efficiency, its nature and purpose.</w:t>
      </w:r>
      <w:r>
        <w:rPr>
          <w:rFonts w:ascii="Times New Roman" w:hAnsi="Times New Roman"/>
          <w:sz w:val="28"/>
          <w:szCs w:val="28"/>
          <w:lang w:val="en-US"/>
        </w:rPr>
        <w:br/>
        <w:t>17. The composition, structure and functions of financial control in the CIS countries. State auditing bodies of the Republic of Kazakhstan and their powers.</w:t>
      </w:r>
      <w:r>
        <w:rPr>
          <w:rFonts w:ascii="Times New Roman" w:hAnsi="Times New Roman"/>
          <w:sz w:val="28"/>
          <w:szCs w:val="28"/>
          <w:lang w:val="en-US"/>
        </w:rPr>
        <w:br/>
        <w:t xml:space="preserve">19. Powers of the supreme bodies of state financial control (President, President's Office, the Audit Committee of the Presidential Commission of the Parliament, government agencies). </w:t>
      </w:r>
    </w:p>
    <w:p w:rsidR="00BD181B" w:rsidRDefault="00BD181B" w:rsidP="000C6D22">
      <w:pPr>
        <w:spacing w:after="0" w:line="240" w:lineRule="auto"/>
        <w:rPr>
          <w:rFonts w:ascii="Times New Roman" w:hAnsi="Times New Roman"/>
          <w:sz w:val="28"/>
          <w:szCs w:val="28"/>
          <w:lang w:val="en-US"/>
        </w:rPr>
      </w:pPr>
      <w:r>
        <w:rPr>
          <w:rFonts w:ascii="Times New Roman" w:hAnsi="Times New Roman"/>
          <w:sz w:val="28"/>
          <w:szCs w:val="28"/>
          <w:lang w:val="en-US"/>
        </w:rPr>
        <w:t xml:space="preserve">20. Features of the central and local authorities in the area of ​​financial control. 21.Control of the Ministry of  Finance, Ministry of State Revenue, the Customs Committee. </w:t>
      </w:r>
    </w:p>
    <w:p w:rsidR="00BD181B" w:rsidRDefault="00BD181B" w:rsidP="000C6D22">
      <w:pPr>
        <w:spacing w:after="0" w:line="240" w:lineRule="auto"/>
        <w:rPr>
          <w:rFonts w:ascii="Times New Roman" w:hAnsi="Times New Roman"/>
          <w:sz w:val="28"/>
          <w:szCs w:val="28"/>
          <w:lang w:val="en-US"/>
        </w:rPr>
      </w:pPr>
      <w:r>
        <w:rPr>
          <w:rFonts w:ascii="Times New Roman" w:hAnsi="Times New Roman"/>
          <w:sz w:val="28"/>
          <w:szCs w:val="28"/>
          <w:lang w:val="en-US"/>
        </w:rPr>
        <w:t>22.Spheres of  control and audit activities of the Budget Department, the Committee on the Treasury, Tax Policy Department, State Property and Privatization of the Ministry of Finance.</w:t>
      </w:r>
    </w:p>
    <w:p w:rsidR="00BD181B" w:rsidRDefault="00BD181B" w:rsidP="000C6D22">
      <w:pPr>
        <w:spacing w:after="0" w:line="240" w:lineRule="auto"/>
        <w:rPr>
          <w:rFonts w:ascii="Times New Roman" w:hAnsi="Times New Roman"/>
          <w:sz w:val="28"/>
          <w:szCs w:val="28"/>
          <w:lang w:val="en-US"/>
        </w:rPr>
      </w:pPr>
      <w:r>
        <w:rPr>
          <w:rFonts w:ascii="Times New Roman" w:hAnsi="Times New Roman"/>
          <w:sz w:val="28"/>
          <w:szCs w:val="28"/>
          <w:lang w:val="en-US"/>
        </w:rPr>
        <w:t xml:space="preserve"> 23.Spesial control authorities: State Committee on Standardization, State</w:t>
      </w:r>
      <w:r w:rsidR="000C6D22">
        <w:rPr>
          <w:rFonts w:ascii="Times New Roman" w:hAnsi="Times New Roman"/>
          <w:sz w:val="28"/>
          <w:szCs w:val="28"/>
          <w:lang w:val="en-US"/>
        </w:rPr>
        <w:t xml:space="preserve"> </w:t>
      </w:r>
      <w:r>
        <w:rPr>
          <w:rFonts w:ascii="Times New Roman" w:hAnsi="Times New Roman"/>
          <w:sz w:val="28"/>
          <w:szCs w:val="28"/>
          <w:lang w:val="en-US"/>
        </w:rPr>
        <w:t xml:space="preserve">inspection, Traffic police,  inspection AGENCY emergency, etc. </w:t>
      </w:r>
    </w:p>
    <w:p w:rsidR="00BD181B" w:rsidRDefault="00BD181B" w:rsidP="000C6D22">
      <w:pPr>
        <w:spacing w:after="0" w:line="240" w:lineRule="auto"/>
        <w:rPr>
          <w:rFonts w:ascii="Times New Roman" w:hAnsi="Times New Roman"/>
          <w:sz w:val="28"/>
          <w:szCs w:val="28"/>
          <w:lang w:val="en-US"/>
        </w:rPr>
      </w:pPr>
      <w:r>
        <w:rPr>
          <w:rFonts w:ascii="Times New Roman" w:hAnsi="Times New Roman"/>
          <w:sz w:val="28"/>
          <w:szCs w:val="28"/>
          <w:lang w:val="en-US"/>
        </w:rPr>
        <w:t>24. Particularly municipal control exercised akimats,  maslikhats and other representative bodies.</w:t>
      </w:r>
      <w:r>
        <w:rPr>
          <w:rFonts w:ascii="Times New Roman" w:hAnsi="Times New Roman"/>
          <w:sz w:val="28"/>
          <w:szCs w:val="28"/>
          <w:lang w:val="en-US"/>
        </w:rPr>
        <w:br/>
        <w:t>25.Control owner, its types and directions.</w:t>
      </w:r>
      <w:r>
        <w:rPr>
          <w:rFonts w:ascii="Times New Roman" w:hAnsi="Times New Roman"/>
          <w:sz w:val="28"/>
          <w:szCs w:val="28"/>
          <w:lang w:val="en-US"/>
        </w:rPr>
        <w:br/>
        <w:t>26.Printsipy, components and concepts of financial control.</w:t>
      </w:r>
      <w:r>
        <w:rPr>
          <w:rFonts w:ascii="Times New Roman" w:hAnsi="Times New Roman"/>
          <w:sz w:val="28"/>
          <w:szCs w:val="28"/>
          <w:lang w:val="en-US"/>
        </w:rPr>
        <w:br/>
        <w:t>27.Metodologicheskie basis of financial control and audit entity.</w:t>
      </w:r>
      <w:r>
        <w:rPr>
          <w:rFonts w:ascii="Times New Roman" w:hAnsi="Times New Roman"/>
          <w:sz w:val="28"/>
          <w:szCs w:val="28"/>
          <w:lang w:val="en-US"/>
        </w:rPr>
        <w:br/>
        <w:t>28.Obschaya methodology and partial financial control and audit.</w:t>
      </w:r>
    </w:p>
    <w:p w:rsidR="00BD181B" w:rsidRDefault="00BD181B" w:rsidP="000C6D22">
      <w:pPr>
        <w:spacing w:after="0" w:line="240" w:lineRule="auto"/>
        <w:rPr>
          <w:rFonts w:ascii="Times New Roman" w:hAnsi="Times New Roman"/>
          <w:sz w:val="28"/>
          <w:szCs w:val="28"/>
          <w:lang w:val="en-US"/>
        </w:rPr>
      </w:pPr>
      <w:r>
        <w:rPr>
          <w:rFonts w:ascii="Times New Roman" w:hAnsi="Times New Roman"/>
          <w:sz w:val="28"/>
          <w:szCs w:val="28"/>
          <w:lang w:val="en-US"/>
        </w:rPr>
        <w:t xml:space="preserve"> 29.Classifikation of  methods and techniques of financial control.</w:t>
      </w:r>
    </w:p>
    <w:p w:rsidR="00BD181B" w:rsidRDefault="00BD181B" w:rsidP="000C6D22">
      <w:pPr>
        <w:spacing w:after="0" w:line="240" w:lineRule="auto"/>
        <w:rPr>
          <w:rFonts w:ascii="Times New Roman" w:hAnsi="Times New Roman"/>
          <w:sz w:val="28"/>
          <w:szCs w:val="28"/>
          <w:lang w:val="en-US"/>
        </w:rPr>
      </w:pPr>
      <w:r>
        <w:rPr>
          <w:rFonts w:ascii="Times New Roman" w:hAnsi="Times New Roman"/>
          <w:sz w:val="28"/>
          <w:szCs w:val="28"/>
          <w:lang w:val="en-US"/>
        </w:rPr>
        <w:t xml:space="preserve"> 30.Control and audit of financial control procedures. </w:t>
      </w:r>
    </w:p>
    <w:p w:rsidR="00BD181B" w:rsidRDefault="00BD181B" w:rsidP="000C6D22">
      <w:pPr>
        <w:spacing w:after="0" w:line="240" w:lineRule="auto"/>
        <w:rPr>
          <w:rFonts w:ascii="Times New Roman" w:hAnsi="Times New Roman"/>
          <w:sz w:val="28"/>
          <w:szCs w:val="28"/>
          <w:lang w:val="en-US"/>
        </w:rPr>
      </w:pPr>
      <w:r>
        <w:rPr>
          <w:rFonts w:ascii="Times New Roman" w:hAnsi="Times New Roman"/>
          <w:sz w:val="28"/>
          <w:szCs w:val="28"/>
          <w:lang w:val="en-US"/>
        </w:rPr>
        <w:t xml:space="preserve">31.Sourses of  information for financial control. </w:t>
      </w:r>
    </w:p>
    <w:p w:rsidR="00BD181B" w:rsidRDefault="00BD181B" w:rsidP="000C6D22">
      <w:pPr>
        <w:spacing w:after="0" w:line="240" w:lineRule="auto"/>
        <w:rPr>
          <w:rFonts w:ascii="Times New Roman" w:hAnsi="Times New Roman"/>
          <w:sz w:val="28"/>
          <w:szCs w:val="28"/>
          <w:lang w:val="en-US"/>
        </w:rPr>
      </w:pPr>
      <w:r>
        <w:rPr>
          <w:rFonts w:ascii="Times New Roman" w:hAnsi="Times New Roman"/>
          <w:sz w:val="28"/>
          <w:szCs w:val="28"/>
          <w:lang w:val="en-US"/>
        </w:rPr>
        <w:t>32.Cast of  dates  based  on financial control and audit.</w:t>
      </w:r>
      <w:r>
        <w:rPr>
          <w:rFonts w:ascii="Times New Roman" w:hAnsi="Times New Roman"/>
          <w:sz w:val="28"/>
          <w:szCs w:val="28"/>
          <w:lang w:val="en-US"/>
        </w:rPr>
        <w:br/>
        <w:t>33.Normative and legal framework of financial control</w:t>
      </w:r>
      <w:r>
        <w:rPr>
          <w:rFonts w:ascii="Times New Roman" w:hAnsi="Times New Roman"/>
          <w:sz w:val="28"/>
          <w:szCs w:val="28"/>
          <w:lang w:val="en-US"/>
        </w:rPr>
        <w:br/>
        <w:t>34.Sciences and methodological provision of financial control.</w:t>
      </w:r>
    </w:p>
    <w:p w:rsidR="00BD181B" w:rsidRDefault="00BD181B" w:rsidP="000C6D22">
      <w:pPr>
        <w:spacing w:after="0" w:line="240" w:lineRule="auto"/>
        <w:rPr>
          <w:rFonts w:ascii="Times New Roman" w:hAnsi="Times New Roman"/>
          <w:sz w:val="28"/>
          <w:szCs w:val="28"/>
          <w:lang w:val="en-US"/>
        </w:rPr>
      </w:pPr>
      <w:r>
        <w:rPr>
          <w:rFonts w:ascii="Times New Roman" w:hAnsi="Times New Roman"/>
          <w:sz w:val="28"/>
          <w:szCs w:val="28"/>
          <w:lang w:val="en-US"/>
        </w:rPr>
        <w:lastRenderedPageBreak/>
        <w:t xml:space="preserve"> 35.Tehnology of  control and audit process.</w:t>
      </w:r>
      <w:r>
        <w:rPr>
          <w:rFonts w:ascii="Times New Roman" w:hAnsi="Times New Roman"/>
          <w:sz w:val="28"/>
          <w:szCs w:val="28"/>
          <w:lang w:val="en-US"/>
        </w:rPr>
        <w:br/>
        <w:t>36.Planning  and organization of  audit.</w:t>
      </w:r>
      <w:r>
        <w:rPr>
          <w:rFonts w:ascii="Times New Roman" w:hAnsi="Times New Roman"/>
          <w:sz w:val="28"/>
          <w:szCs w:val="28"/>
          <w:lang w:val="en-US"/>
        </w:rPr>
        <w:br/>
        <w:t>37.Stages of  audit and audit of the entity.</w:t>
      </w:r>
      <w:r>
        <w:rPr>
          <w:rFonts w:ascii="Times New Roman" w:hAnsi="Times New Roman"/>
          <w:sz w:val="28"/>
          <w:szCs w:val="28"/>
          <w:lang w:val="en-US"/>
        </w:rPr>
        <w:br/>
        <w:t>38.Organoleptic  methods of financial control.</w:t>
      </w:r>
      <w:r>
        <w:rPr>
          <w:rFonts w:ascii="Times New Roman" w:hAnsi="Times New Roman"/>
          <w:sz w:val="28"/>
          <w:szCs w:val="28"/>
          <w:lang w:val="en-US"/>
        </w:rPr>
        <w:br/>
        <w:t>39.Calculation  and  analytical control techniques.</w:t>
      </w:r>
      <w:r>
        <w:rPr>
          <w:rFonts w:ascii="Times New Roman" w:hAnsi="Times New Roman"/>
          <w:sz w:val="28"/>
          <w:szCs w:val="28"/>
          <w:lang w:val="en-US"/>
        </w:rPr>
        <w:br/>
        <w:t>40. Documentary and instructional techniques of control.</w:t>
      </w:r>
      <w:r>
        <w:rPr>
          <w:rFonts w:ascii="Times New Roman" w:hAnsi="Times New Roman"/>
          <w:sz w:val="28"/>
          <w:szCs w:val="28"/>
          <w:lang w:val="en-US"/>
        </w:rPr>
        <w:br/>
        <w:t>41. Methods of synthesis and de facto control.</w:t>
      </w:r>
      <w:r>
        <w:rPr>
          <w:rFonts w:ascii="Times New Roman" w:hAnsi="Times New Roman"/>
          <w:sz w:val="28"/>
          <w:szCs w:val="28"/>
          <w:lang w:val="en-US"/>
        </w:rPr>
        <w:br/>
        <w:t>42.Setevye graphs and their use in the control group.</w:t>
      </w:r>
      <w:r>
        <w:rPr>
          <w:rFonts w:ascii="Times New Roman" w:hAnsi="Times New Roman"/>
          <w:sz w:val="28"/>
          <w:szCs w:val="28"/>
          <w:lang w:val="en-US"/>
        </w:rPr>
        <w:br/>
        <w:t>43.Saintific in control and audit process.</w:t>
      </w:r>
    </w:p>
    <w:p w:rsidR="00BD181B" w:rsidRDefault="00BD181B" w:rsidP="000C6D22">
      <w:pPr>
        <w:spacing w:after="0" w:line="240" w:lineRule="auto"/>
        <w:rPr>
          <w:rFonts w:ascii="Times New Roman" w:hAnsi="Times New Roman"/>
          <w:sz w:val="28"/>
          <w:szCs w:val="28"/>
          <w:lang w:val="en-US"/>
        </w:rPr>
      </w:pPr>
      <w:r>
        <w:rPr>
          <w:rFonts w:ascii="Times New Roman" w:hAnsi="Times New Roman"/>
          <w:sz w:val="28"/>
          <w:szCs w:val="28"/>
          <w:lang w:val="en-US"/>
        </w:rPr>
        <w:t xml:space="preserve"> 44.Vyborochnye and continuous monitoring methods.</w:t>
      </w:r>
      <w:r>
        <w:rPr>
          <w:rFonts w:ascii="Times New Roman" w:hAnsi="Times New Roman"/>
          <w:sz w:val="28"/>
          <w:szCs w:val="28"/>
          <w:lang w:val="en-US"/>
        </w:rPr>
        <w:br/>
        <w:t>45.Differenses of  audit from  audit and forensic accounting.</w:t>
      </w:r>
      <w:r>
        <w:rPr>
          <w:rFonts w:ascii="Times New Roman" w:hAnsi="Times New Roman"/>
          <w:sz w:val="28"/>
          <w:szCs w:val="28"/>
          <w:lang w:val="en-US"/>
        </w:rPr>
        <w:br/>
        <w:t>46. The classification of types, kinds and forms of financial control and independent audit.</w:t>
      </w:r>
      <w:r>
        <w:rPr>
          <w:rFonts w:ascii="Times New Roman" w:hAnsi="Times New Roman"/>
          <w:sz w:val="28"/>
          <w:szCs w:val="28"/>
          <w:lang w:val="en-US"/>
        </w:rPr>
        <w:br/>
        <w:t>47.Speshialization of  national and international auditing standards.</w:t>
      </w:r>
    </w:p>
    <w:p w:rsidR="00BD181B" w:rsidRDefault="00BD181B" w:rsidP="000C6D22">
      <w:pPr>
        <w:spacing w:after="0" w:line="240" w:lineRule="auto"/>
        <w:rPr>
          <w:rFonts w:ascii="Times New Roman" w:hAnsi="Times New Roman"/>
          <w:sz w:val="28"/>
          <w:szCs w:val="28"/>
          <w:lang w:val="en-US"/>
        </w:rPr>
      </w:pPr>
      <w:r>
        <w:rPr>
          <w:rFonts w:ascii="Times New Roman" w:hAnsi="Times New Roman"/>
          <w:sz w:val="28"/>
          <w:szCs w:val="28"/>
          <w:lang w:val="en-US"/>
        </w:rPr>
        <w:t xml:space="preserve"> 48.Organization of  audit activities.</w:t>
      </w:r>
      <w:r>
        <w:rPr>
          <w:rFonts w:ascii="Times New Roman" w:hAnsi="Times New Roman"/>
          <w:sz w:val="28"/>
          <w:szCs w:val="28"/>
          <w:lang w:val="en-US"/>
        </w:rPr>
        <w:br/>
        <w:t>49.Components of  audit risk and the methods of their determination.</w:t>
      </w:r>
      <w:r>
        <w:rPr>
          <w:rFonts w:ascii="Times New Roman" w:hAnsi="Times New Roman"/>
          <w:sz w:val="28"/>
          <w:szCs w:val="28"/>
          <w:lang w:val="en-US"/>
        </w:rPr>
        <w:br/>
        <w:t>50. Computer technology for information processing and their application to the control and audit process.</w:t>
      </w:r>
      <w:r>
        <w:rPr>
          <w:rFonts w:ascii="Times New Roman" w:hAnsi="Times New Roman"/>
          <w:sz w:val="28"/>
          <w:szCs w:val="28"/>
          <w:lang w:val="en-US"/>
        </w:rPr>
        <w:br/>
        <w:t>51.Spesiality of  control and audit process in ASOI.</w:t>
      </w:r>
      <w:r>
        <w:rPr>
          <w:rFonts w:ascii="Times New Roman" w:hAnsi="Times New Roman"/>
          <w:sz w:val="28"/>
          <w:szCs w:val="28"/>
          <w:lang w:val="en-US"/>
        </w:rPr>
        <w:br/>
        <w:t>52.  in audit and how to count.</w:t>
      </w:r>
      <w:r>
        <w:rPr>
          <w:rFonts w:ascii="Times New Roman" w:hAnsi="Times New Roman"/>
          <w:sz w:val="28"/>
          <w:szCs w:val="28"/>
          <w:lang w:val="en-US"/>
        </w:rPr>
        <w:br/>
        <w:t>53.Essence, types and sources of audit evidence.</w:t>
      </w:r>
      <w:r>
        <w:rPr>
          <w:rFonts w:ascii="Times New Roman" w:hAnsi="Times New Roman"/>
          <w:sz w:val="28"/>
          <w:szCs w:val="28"/>
          <w:lang w:val="en-US"/>
        </w:rPr>
        <w:br/>
        <w:t>54. Use the results of the internal control.</w:t>
      </w:r>
      <w:r>
        <w:rPr>
          <w:rFonts w:ascii="Times New Roman" w:hAnsi="Times New Roman"/>
          <w:sz w:val="28"/>
          <w:szCs w:val="28"/>
          <w:lang w:val="en-US"/>
        </w:rPr>
        <w:br/>
        <w:t>55.Usage of  expert's work.</w:t>
      </w:r>
      <w:r>
        <w:rPr>
          <w:rFonts w:ascii="Times New Roman" w:hAnsi="Times New Roman"/>
          <w:sz w:val="28"/>
          <w:szCs w:val="28"/>
          <w:lang w:val="en-US"/>
        </w:rPr>
        <w:br/>
        <w:t>56.Ekspertiz of  accounting policy.</w:t>
      </w:r>
      <w:r>
        <w:rPr>
          <w:rFonts w:ascii="Times New Roman" w:hAnsi="Times New Roman"/>
          <w:sz w:val="28"/>
          <w:szCs w:val="28"/>
          <w:lang w:val="en-US"/>
        </w:rPr>
        <w:br/>
        <w:t>57.Metodic of  audit the financial statements of the economic entity.</w:t>
      </w:r>
      <w:r>
        <w:rPr>
          <w:rFonts w:ascii="Times New Roman" w:hAnsi="Times New Roman"/>
          <w:sz w:val="28"/>
          <w:szCs w:val="28"/>
          <w:lang w:val="en-US"/>
        </w:rPr>
        <w:br/>
        <w:t>58.Control and auditing of accounting and reporting.</w:t>
      </w:r>
      <w:r>
        <w:rPr>
          <w:rFonts w:ascii="Times New Roman" w:hAnsi="Times New Roman"/>
          <w:sz w:val="28"/>
          <w:szCs w:val="28"/>
          <w:lang w:val="en-US"/>
        </w:rPr>
        <w:br/>
        <w:t>59.Audit constituent documents of the authorized capital and payments to the founders.</w:t>
      </w:r>
      <w:r>
        <w:rPr>
          <w:rFonts w:ascii="Times New Roman" w:hAnsi="Times New Roman"/>
          <w:sz w:val="28"/>
          <w:szCs w:val="28"/>
          <w:lang w:val="en-US"/>
        </w:rPr>
        <w:br/>
        <w:t>60.Audit accounting and financial documents for compliance with the regulations.</w:t>
      </w:r>
      <w:r>
        <w:rPr>
          <w:rFonts w:ascii="Times New Roman" w:hAnsi="Times New Roman"/>
          <w:sz w:val="28"/>
          <w:szCs w:val="28"/>
          <w:lang w:val="en-US"/>
        </w:rPr>
        <w:br/>
        <w:t>61.Metodic of  audit cash and cash-bank transactions.</w:t>
      </w:r>
      <w:r>
        <w:rPr>
          <w:rFonts w:ascii="Times New Roman" w:hAnsi="Times New Roman"/>
          <w:sz w:val="28"/>
          <w:szCs w:val="28"/>
          <w:lang w:val="en-US"/>
        </w:rPr>
        <w:br/>
        <w:t>62.Checing of  legality and validity of operations on the receipt and use of funds.</w:t>
      </w:r>
      <w:r>
        <w:rPr>
          <w:rFonts w:ascii="Times New Roman" w:hAnsi="Times New Roman"/>
          <w:sz w:val="28"/>
          <w:szCs w:val="28"/>
          <w:lang w:val="en-US"/>
        </w:rPr>
        <w:br/>
        <w:t>63.Control export-import operations and correct accounting of foreign currency.</w:t>
      </w:r>
      <w:r>
        <w:rPr>
          <w:rFonts w:ascii="Times New Roman" w:hAnsi="Times New Roman"/>
          <w:sz w:val="28"/>
          <w:szCs w:val="28"/>
          <w:lang w:val="en-US"/>
        </w:rPr>
        <w:br/>
        <w:t>64.Checing  charge exchange vestries and the reasonableness of the translation of foreign currency abroad.</w:t>
      </w:r>
      <w:r>
        <w:rPr>
          <w:rFonts w:ascii="Times New Roman" w:hAnsi="Times New Roman"/>
          <w:sz w:val="28"/>
          <w:szCs w:val="28"/>
          <w:lang w:val="en-US"/>
        </w:rPr>
        <w:br/>
        <w:t>65.Oder of  audit  securities and registration of  its results.</w:t>
      </w:r>
      <w:r>
        <w:rPr>
          <w:rFonts w:ascii="Times New Roman" w:hAnsi="Times New Roman"/>
          <w:sz w:val="28"/>
          <w:szCs w:val="28"/>
          <w:lang w:val="en-US"/>
        </w:rPr>
        <w:br/>
        <w:t>66.Operatyonal  audit of cash.</w:t>
      </w:r>
      <w:r>
        <w:rPr>
          <w:rFonts w:ascii="Times New Roman" w:hAnsi="Times New Roman"/>
          <w:sz w:val="28"/>
          <w:szCs w:val="28"/>
          <w:lang w:val="en-US"/>
        </w:rPr>
        <w:br/>
        <w:t>67.Control the completeness and validity of receipt of funds withdrawal for expenses.</w:t>
      </w:r>
      <w:r>
        <w:rPr>
          <w:rFonts w:ascii="Times New Roman" w:hAnsi="Times New Roman"/>
          <w:sz w:val="28"/>
          <w:szCs w:val="28"/>
          <w:lang w:val="en-US"/>
        </w:rPr>
        <w:br/>
        <w:t>68.Poverka foreign business entity and its settlements with foreign partners.</w:t>
      </w:r>
      <w:r>
        <w:rPr>
          <w:rFonts w:ascii="Times New Roman" w:hAnsi="Times New Roman"/>
          <w:sz w:val="28"/>
          <w:szCs w:val="28"/>
          <w:lang w:val="en-US"/>
        </w:rPr>
        <w:br/>
        <w:t>69.Reviziya payments to staff on pay.</w:t>
      </w:r>
      <w:r>
        <w:rPr>
          <w:rFonts w:ascii="Times New Roman" w:hAnsi="Times New Roman"/>
          <w:sz w:val="28"/>
          <w:szCs w:val="28"/>
          <w:lang w:val="en-US"/>
        </w:rPr>
        <w:br/>
        <w:t>70.Control correct calculation and deductions from employees' wages.</w:t>
      </w:r>
      <w:r>
        <w:rPr>
          <w:rFonts w:ascii="Times New Roman" w:hAnsi="Times New Roman"/>
          <w:sz w:val="28"/>
          <w:szCs w:val="28"/>
          <w:lang w:val="en-US"/>
        </w:rPr>
        <w:br/>
        <w:t>71.Control payments to the budget and investment funds.</w:t>
      </w:r>
    </w:p>
    <w:p w:rsidR="00BD181B" w:rsidRDefault="00BD181B" w:rsidP="000C6D22">
      <w:pPr>
        <w:spacing w:after="0" w:line="240" w:lineRule="auto"/>
        <w:rPr>
          <w:rFonts w:ascii="Times New Roman" w:hAnsi="Times New Roman"/>
          <w:sz w:val="28"/>
          <w:szCs w:val="28"/>
          <w:lang w:val="en-US"/>
        </w:rPr>
      </w:pPr>
      <w:r>
        <w:rPr>
          <w:rFonts w:ascii="Times New Roman" w:hAnsi="Times New Roman"/>
          <w:sz w:val="28"/>
          <w:szCs w:val="28"/>
          <w:lang w:val="en-US"/>
        </w:rPr>
        <w:t xml:space="preserve"> 72.Kontrol compliance with tax laws. </w:t>
      </w:r>
    </w:p>
    <w:p w:rsidR="00BD181B" w:rsidRDefault="00BD181B" w:rsidP="000C6D22">
      <w:pPr>
        <w:spacing w:after="0" w:line="240" w:lineRule="auto"/>
        <w:rPr>
          <w:rFonts w:ascii="Times New Roman" w:hAnsi="Times New Roman"/>
          <w:sz w:val="28"/>
          <w:szCs w:val="28"/>
          <w:lang w:val="en-US"/>
        </w:rPr>
      </w:pPr>
      <w:r>
        <w:rPr>
          <w:rFonts w:ascii="Times New Roman" w:hAnsi="Times New Roman"/>
          <w:sz w:val="28"/>
          <w:szCs w:val="28"/>
          <w:lang w:val="en-US"/>
        </w:rPr>
        <w:lastRenderedPageBreak/>
        <w:t>73.Proverka settlements with accountable persons.</w:t>
      </w:r>
      <w:r>
        <w:rPr>
          <w:rFonts w:ascii="Times New Roman" w:hAnsi="Times New Roman"/>
          <w:sz w:val="28"/>
          <w:szCs w:val="28"/>
          <w:lang w:val="en-US"/>
        </w:rPr>
        <w:br/>
        <w:t>74.Control correctness of calculations to compensate for material damage.</w:t>
      </w:r>
      <w:r>
        <w:rPr>
          <w:rFonts w:ascii="Times New Roman" w:hAnsi="Times New Roman"/>
          <w:sz w:val="28"/>
          <w:szCs w:val="28"/>
          <w:lang w:val="en-US"/>
        </w:rPr>
        <w:br/>
        <w:t>75.Control and audit receipt, movement and presence of intangible assets and fixed assets.</w:t>
      </w:r>
      <w:r>
        <w:rPr>
          <w:rFonts w:ascii="Times New Roman" w:hAnsi="Times New Roman"/>
          <w:sz w:val="28"/>
          <w:szCs w:val="28"/>
          <w:lang w:val="en-US"/>
        </w:rPr>
        <w:br/>
        <w:t>76.Proverka correctness of calculations and amortization of intangible assets and fixed assets.</w:t>
      </w:r>
      <w:r>
        <w:rPr>
          <w:rFonts w:ascii="Times New Roman" w:hAnsi="Times New Roman"/>
          <w:sz w:val="28"/>
          <w:szCs w:val="28"/>
          <w:lang w:val="en-US"/>
        </w:rPr>
        <w:br/>
        <w:t>77.Proverka condition assessment and revaluation of fixed assets and intangible assets.</w:t>
      </w:r>
      <w:r>
        <w:rPr>
          <w:rFonts w:ascii="Times New Roman" w:hAnsi="Times New Roman"/>
          <w:sz w:val="28"/>
          <w:szCs w:val="28"/>
          <w:lang w:val="en-US"/>
        </w:rPr>
        <w:br/>
        <w:t>78.Proverka correctly reflect the costs of reconstruction and repair of plant and equipment.</w:t>
      </w:r>
      <w:r>
        <w:rPr>
          <w:rFonts w:ascii="Times New Roman" w:hAnsi="Times New Roman"/>
          <w:sz w:val="28"/>
          <w:szCs w:val="28"/>
          <w:lang w:val="en-US"/>
        </w:rPr>
        <w:br/>
        <w:t>79.Control settlement of lease assets.</w:t>
      </w:r>
      <w:r>
        <w:rPr>
          <w:rFonts w:ascii="Times New Roman" w:hAnsi="Times New Roman"/>
          <w:sz w:val="28"/>
          <w:szCs w:val="28"/>
          <w:lang w:val="en-US"/>
        </w:rPr>
        <w:br/>
        <w:t>80 Verification of the reliability of transactions for investment.</w:t>
      </w:r>
      <w:r>
        <w:rPr>
          <w:rFonts w:ascii="Times New Roman" w:hAnsi="Times New Roman"/>
          <w:sz w:val="28"/>
          <w:szCs w:val="28"/>
          <w:lang w:val="en-US"/>
        </w:rPr>
        <w:br/>
        <w:t>81.Control correctness of  assessment and reassessment of long-term financial investments.</w:t>
      </w:r>
      <w:r>
        <w:rPr>
          <w:rFonts w:ascii="Times New Roman" w:hAnsi="Times New Roman"/>
          <w:sz w:val="28"/>
          <w:szCs w:val="28"/>
          <w:lang w:val="en-US"/>
        </w:rPr>
        <w:br/>
        <w:t>82.Checking of  properly recorded in the accounting registers of acquisitions and disposals of financial investments.</w:t>
      </w:r>
      <w:r>
        <w:rPr>
          <w:rFonts w:ascii="Times New Roman" w:hAnsi="Times New Roman"/>
          <w:sz w:val="28"/>
          <w:szCs w:val="28"/>
          <w:lang w:val="en-US"/>
        </w:rPr>
        <w:br/>
        <w:t>83.Control of  the correctness of the balance sheet inventory.</w:t>
      </w:r>
      <w:r>
        <w:rPr>
          <w:rFonts w:ascii="Times New Roman" w:hAnsi="Times New Roman"/>
          <w:sz w:val="28"/>
          <w:szCs w:val="28"/>
          <w:lang w:val="en-US"/>
        </w:rPr>
        <w:br/>
        <w:t>84.Checking of  availability and safety of inventory.</w:t>
      </w:r>
    </w:p>
    <w:p w:rsidR="00BD181B" w:rsidRDefault="00BD181B" w:rsidP="000C6D22">
      <w:pPr>
        <w:spacing w:after="0" w:line="240" w:lineRule="auto"/>
        <w:rPr>
          <w:rFonts w:ascii="Times New Roman" w:hAnsi="Times New Roman"/>
          <w:sz w:val="28"/>
          <w:szCs w:val="28"/>
          <w:lang w:val="en-US"/>
        </w:rPr>
      </w:pPr>
      <w:r>
        <w:rPr>
          <w:rFonts w:ascii="Times New Roman" w:hAnsi="Times New Roman"/>
          <w:sz w:val="28"/>
          <w:szCs w:val="28"/>
          <w:lang w:val="en-US"/>
        </w:rPr>
        <w:t xml:space="preserve"> 85.Control production and sale of finished goods, work and services surrendered.</w:t>
      </w:r>
      <w:r>
        <w:rPr>
          <w:rFonts w:ascii="Times New Roman" w:hAnsi="Times New Roman"/>
          <w:sz w:val="28"/>
          <w:szCs w:val="28"/>
          <w:lang w:val="en-US"/>
        </w:rPr>
        <w:br/>
        <w:t>86.Control excluding production costs.</w:t>
      </w:r>
      <w:r>
        <w:rPr>
          <w:rFonts w:ascii="Times New Roman" w:hAnsi="Times New Roman"/>
          <w:sz w:val="28"/>
          <w:szCs w:val="28"/>
          <w:lang w:val="en-US"/>
        </w:rPr>
        <w:br/>
        <w:t>87 Making audit findings state accounting of inventory.</w:t>
      </w:r>
      <w:r>
        <w:rPr>
          <w:rFonts w:ascii="Times New Roman" w:hAnsi="Times New Roman"/>
          <w:sz w:val="28"/>
          <w:szCs w:val="28"/>
          <w:lang w:val="en-US"/>
        </w:rPr>
        <w:br/>
        <w:t>88.Control and audit work in progress.</w:t>
      </w:r>
      <w:r>
        <w:rPr>
          <w:rFonts w:ascii="Times New Roman" w:hAnsi="Times New Roman"/>
          <w:sz w:val="28"/>
          <w:szCs w:val="28"/>
          <w:lang w:val="en-US"/>
        </w:rPr>
        <w:br/>
        <w:t>89.Checking    reality and validity of those on the balance sheet accounts receivable.</w:t>
      </w:r>
      <w:r>
        <w:rPr>
          <w:rFonts w:ascii="Times New Roman" w:hAnsi="Times New Roman"/>
          <w:sz w:val="28"/>
          <w:szCs w:val="28"/>
          <w:lang w:val="en-US"/>
        </w:rPr>
        <w:br/>
        <w:t>90.Checking   of  compliance calculation and financial discipline.</w:t>
      </w:r>
      <w:r>
        <w:rPr>
          <w:rFonts w:ascii="Times New Roman" w:hAnsi="Times New Roman"/>
          <w:sz w:val="28"/>
          <w:szCs w:val="28"/>
          <w:lang w:val="en-US"/>
        </w:rPr>
        <w:br/>
        <w:t>91. Checking timeliness and validity of claims to debtors.</w:t>
      </w:r>
      <w:r>
        <w:rPr>
          <w:rFonts w:ascii="Times New Roman" w:hAnsi="Times New Roman"/>
          <w:sz w:val="28"/>
          <w:szCs w:val="28"/>
          <w:lang w:val="en-US"/>
        </w:rPr>
        <w:br/>
        <w:t>92. Organization of control over the return of debts arising from the settlement of mutual relations .</w:t>
      </w:r>
      <w:r>
        <w:rPr>
          <w:rFonts w:ascii="Times New Roman" w:hAnsi="Times New Roman"/>
          <w:sz w:val="28"/>
          <w:szCs w:val="28"/>
          <w:lang w:val="en-US"/>
        </w:rPr>
        <w:br/>
        <w:t>93.Checking of control and audit reserve, additional paid and unpaid capital.</w:t>
      </w:r>
      <w:r>
        <w:rPr>
          <w:rFonts w:ascii="Times New Roman" w:hAnsi="Times New Roman"/>
          <w:sz w:val="28"/>
          <w:szCs w:val="28"/>
          <w:lang w:val="en-US"/>
        </w:rPr>
        <w:br/>
        <w:t xml:space="preserve">94.Control and audit retained earnings (uncovered loss). </w:t>
      </w:r>
    </w:p>
    <w:p w:rsidR="00BD181B" w:rsidRDefault="00BD181B" w:rsidP="000C6D22">
      <w:pPr>
        <w:spacing w:after="0" w:line="240" w:lineRule="auto"/>
        <w:rPr>
          <w:rFonts w:ascii="Times New Roman" w:hAnsi="Times New Roman"/>
          <w:sz w:val="28"/>
          <w:szCs w:val="28"/>
          <w:lang w:val="en-US"/>
        </w:rPr>
      </w:pPr>
      <w:r>
        <w:rPr>
          <w:rFonts w:ascii="Times New Roman" w:hAnsi="Times New Roman"/>
          <w:sz w:val="28"/>
          <w:szCs w:val="28"/>
          <w:lang w:val="en-US"/>
        </w:rPr>
        <w:t>95.Control compliance with lending practices, receipt and repayment of loans.</w:t>
      </w:r>
      <w:r>
        <w:rPr>
          <w:rFonts w:ascii="Times New Roman" w:hAnsi="Times New Roman"/>
          <w:sz w:val="28"/>
          <w:szCs w:val="28"/>
          <w:lang w:val="en-US"/>
        </w:rPr>
        <w:br/>
        <w:t>96.Proverka  correct payment of interest for the loan and a loan.</w:t>
      </w:r>
      <w:r>
        <w:rPr>
          <w:rFonts w:ascii="Times New Roman" w:hAnsi="Times New Roman"/>
          <w:sz w:val="28"/>
          <w:szCs w:val="28"/>
          <w:lang w:val="en-US"/>
        </w:rPr>
        <w:br/>
        <w:t>97.Control for correct and timely implementation of the commitments under "Deferred taxes".</w:t>
      </w:r>
      <w:r>
        <w:rPr>
          <w:rFonts w:ascii="Times New Roman" w:hAnsi="Times New Roman"/>
          <w:sz w:val="28"/>
          <w:szCs w:val="28"/>
          <w:lang w:val="en-US"/>
        </w:rPr>
        <w:br/>
        <w:t>98.Checking  cash  and credit operations to current liabilities. 99.Kontrol and audit of accounts payable.</w:t>
      </w:r>
      <w:r>
        <w:rPr>
          <w:rFonts w:ascii="Times New Roman" w:hAnsi="Times New Roman"/>
          <w:sz w:val="28"/>
          <w:szCs w:val="28"/>
          <w:lang w:val="en-US"/>
        </w:rPr>
        <w:br/>
        <w:t>100. Checking  of  compliance payment discipline.</w:t>
      </w:r>
      <w:r>
        <w:rPr>
          <w:rFonts w:ascii="Times New Roman" w:hAnsi="Times New Roman"/>
          <w:sz w:val="28"/>
          <w:szCs w:val="28"/>
          <w:lang w:val="en-US"/>
        </w:rPr>
        <w:br/>
        <w:t> </w:t>
      </w:r>
      <w:r>
        <w:rPr>
          <w:rFonts w:ascii="Times New Roman" w:hAnsi="Times New Roman"/>
          <w:sz w:val="28"/>
          <w:szCs w:val="28"/>
          <w:lang w:val="en-US"/>
        </w:rPr>
        <w:br/>
      </w:r>
      <w:r>
        <w:rPr>
          <w:rFonts w:ascii="Times New Roman" w:hAnsi="Times New Roman"/>
          <w:b/>
          <w:sz w:val="28"/>
          <w:szCs w:val="28"/>
          <w:lang w:val="en-US"/>
        </w:rPr>
        <w:t xml:space="preserve">                                                MAIN REFERENCES</w:t>
      </w:r>
      <w:r>
        <w:rPr>
          <w:rFonts w:ascii="Times New Roman" w:hAnsi="Times New Roman"/>
          <w:b/>
          <w:sz w:val="28"/>
          <w:szCs w:val="28"/>
          <w:lang w:val="en-US"/>
        </w:rPr>
        <w:br/>
      </w:r>
      <w:r>
        <w:rPr>
          <w:rFonts w:ascii="Times New Roman" w:hAnsi="Times New Roman"/>
          <w:sz w:val="28"/>
          <w:szCs w:val="28"/>
          <w:lang w:val="en-US"/>
        </w:rPr>
        <w:t>1.Konstitution of  Kazakhstan. - Almaty: Adilet Press, 2012.</w:t>
      </w:r>
      <w:r>
        <w:rPr>
          <w:rFonts w:ascii="Times New Roman" w:hAnsi="Times New Roman"/>
          <w:sz w:val="28"/>
          <w:szCs w:val="28"/>
          <w:lang w:val="en-US"/>
        </w:rPr>
        <w:br/>
        <w:t>2.Civil  Code of the Republic of  Kazakhstan (General). - Almaty: Borko, 2013.</w:t>
      </w:r>
      <w:r>
        <w:rPr>
          <w:rFonts w:ascii="Times New Roman" w:hAnsi="Times New Roman"/>
          <w:sz w:val="28"/>
          <w:szCs w:val="28"/>
          <w:lang w:val="en-US"/>
        </w:rPr>
        <w:br/>
        <w:t>3.Criminal Code of the Republic of Kazakhstan (General). - Almaty: Zhety zhargy, 2014.</w:t>
      </w:r>
      <w:r>
        <w:rPr>
          <w:rFonts w:ascii="Times New Roman" w:hAnsi="Times New Roman"/>
          <w:sz w:val="28"/>
          <w:szCs w:val="28"/>
          <w:lang w:val="en-US"/>
        </w:rPr>
        <w:br/>
        <w:t>4.Codeks on administrative offenses. - Almaty: Lawyer, 2009.</w:t>
      </w:r>
      <w:r>
        <w:rPr>
          <w:rFonts w:ascii="Times New Roman" w:hAnsi="Times New Roman"/>
          <w:sz w:val="28"/>
          <w:szCs w:val="28"/>
          <w:lang w:val="en-US"/>
        </w:rPr>
        <w:br/>
      </w:r>
      <w:r>
        <w:rPr>
          <w:rFonts w:ascii="Times New Roman" w:hAnsi="Times New Roman"/>
          <w:sz w:val="28"/>
          <w:szCs w:val="28"/>
          <w:lang w:val="en-US"/>
        </w:rPr>
        <w:lastRenderedPageBreak/>
        <w:t>5.About  auditing. -Law of the Republic of Kazakhstan dated 20 November 2014., № 304-17 / Kazakhstan Pravda, 2014, November 24.</w:t>
      </w:r>
      <w:r>
        <w:rPr>
          <w:rFonts w:ascii="Times New Roman" w:hAnsi="Times New Roman"/>
          <w:sz w:val="28"/>
          <w:szCs w:val="28"/>
          <w:lang w:val="en-US"/>
        </w:rPr>
        <w:br/>
        <w:t>6.About  taxes and other payments of the budget. -President of the Republic of Kazakhstan, having the force of law on April 24, 2013. № 2235. (As amended and supplemented as 1.02.201</w:t>
      </w:r>
      <w:r w:rsidRPr="00BD181B">
        <w:rPr>
          <w:rFonts w:ascii="Times New Roman" w:hAnsi="Times New Roman"/>
          <w:sz w:val="28"/>
          <w:szCs w:val="28"/>
          <w:lang w:val="en-US"/>
        </w:rPr>
        <w:t>3</w:t>
      </w:r>
      <w:r>
        <w:rPr>
          <w:rFonts w:ascii="Times New Roman" w:hAnsi="Times New Roman"/>
          <w:sz w:val="28"/>
          <w:szCs w:val="28"/>
          <w:lang w:val="en-US"/>
        </w:rPr>
        <w:t>g.</w:t>
      </w:r>
      <w:r>
        <w:rPr>
          <w:rFonts w:ascii="Times New Roman" w:hAnsi="Times New Roman"/>
          <w:sz w:val="28"/>
          <w:szCs w:val="28"/>
          <w:lang w:val="en-US"/>
        </w:rPr>
        <w:br/>
        <w:t>7. President of the Republic of Kazakhstan, having the force of law "On Accounting" dated December 26, 2015.</w:t>
      </w:r>
      <w:r>
        <w:rPr>
          <w:rFonts w:ascii="Times New Roman" w:hAnsi="Times New Roman"/>
          <w:sz w:val="28"/>
          <w:szCs w:val="28"/>
          <w:lang w:val="en-US"/>
        </w:rPr>
        <w:br/>
        <w:t>8.International  auditing  standards. - Almaty: USAID - "Karan", 2013.</w:t>
      </w:r>
      <w:r>
        <w:rPr>
          <w:rFonts w:ascii="Times New Roman" w:hAnsi="Times New Roman"/>
          <w:sz w:val="28"/>
          <w:szCs w:val="28"/>
          <w:lang w:val="en-US"/>
        </w:rPr>
        <w:br/>
        <w:t>9.Standarty accounting guidelines, the General Chart of Accounts: A Collection of Documents. - Almaty: Rarity, 2014.</w:t>
      </w:r>
      <w:r>
        <w:rPr>
          <w:rFonts w:ascii="Times New Roman" w:hAnsi="Times New Roman"/>
          <w:sz w:val="28"/>
          <w:szCs w:val="28"/>
          <w:lang w:val="en-US"/>
        </w:rPr>
        <w:br/>
        <w:t>10.Adame R. fundamentals of auditing. Per. from English. (Ed. Y. Sokolov) - Moscow: Audit, UNITY, 2013.</w:t>
      </w:r>
      <w:r>
        <w:rPr>
          <w:rFonts w:ascii="Times New Roman" w:hAnsi="Times New Roman"/>
          <w:sz w:val="28"/>
          <w:szCs w:val="28"/>
          <w:lang w:val="en-US"/>
        </w:rPr>
        <w:br/>
        <w:t>11.Audit: Textbook for Universities / Ed. prof. V.I. Podolsky. - M: UNITY-Dana, 2013.</w:t>
      </w:r>
      <w:r>
        <w:rPr>
          <w:rFonts w:ascii="Times New Roman" w:hAnsi="Times New Roman"/>
          <w:sz w:val="28"/>
          <w:szCs w:val="28"/>
          <w:lang w:val="en-US"/>
        </w:rPr>
        <w:br/>
        <w:t>12.Andreev V.D. etc. Practice Audit: Tutorial - Moscow: Finance and Statistics, 2012.</w:t>
      </w:r>
      <w:r>
        <w:rPr>
          <w:rFonts w:ascii="Times New Roman" w:hAnsi="Times New Roman"/>
          <w:sz w:val="28"/>
          <w:szCs w:val="28"/>
          <w:lang w:val="en-US"/>
        </w:rPr>
        <w:br/>
        <w:t>13.Arene A., Lobbek J. Audit. Tr. from English. (Ed.. Series prof. Y. Sokolov). - Moscow: Finance and Statistics, 1995.</w:t>
      </w:r>
      <w:r>
        <w:rPr>
          <w:rFonts w:ascii="Times New Roman" w:hAnsi="Times New Roman"/>
          <w:sz w:val="28"/>
          <w:szCs w:val="28"/>
          <w:lang w:val="en-US"/>
        </w:rPr>
        <w:br/>
        <w:t>14. N.Baryshnikov  N.P., Organization and methodology of general audit. - Moscow: IIDFilin, 2011.</w:t>
      </w:r>
      <w:r>
        <w:rPr>
          <w:rFonts w:ascii="Times New Roman" w:hAnsi="Times New Roman"/>
          <w:sz w:val="28"/>
          <w:szCs w:val="28"/>
          <w:lang w:val="en-US"/>
        </w:rPr>
        <w:br/>
        <w:t>15.Belobzhetsky I.A. Accounting "and internal audit - M.: Accounting, 2014.</w:t>
      </w:r>
      <w:r>
        <w:rPr>
          <w:rFonts w:ascii="Times New Roman" w:hAnsi="Times New Roman"/>
          <w:sz w:val="28"/>
          <w:szCs w:val="28"/>
          <w:lang w:val="en-US"/>
        </w:rPr>
        <w:br/>
        <w:t>16.Beluha N.T., Forensic accounting. - M.: The Case LTD,  accounting and audit portfolio. - M: Sominteks, 2014.</w:t>
      </w:r>
    </w:p>
    <w:p w:rsidR="00BD181B" w:rsidRDefault="00BD181B" w:rsidP="00BD181B">
      <w:pPr>
        <w:rPr>
          <w:rFonts w:ascii="Arial" w:hAnsi="Arial"/>
          <w:sz w:val="24"/>
          <w:szCs w:val="24"/>
          <w:lang w:val="en-US"/>
        </w:rPr>
      </w:pPr>
      <w:r>
        <w:rPr>
          <w:rFonts w:ascii="Times New Roman" w:hAnsi="Times New Roman"/>
          <w:sz w:val="28"/>
          <w:szCs w:val="28"/>
          <w:lang w:val="en-US"/>
        </w:rPr>
        <w:t xml:space="preserve"> 17. Shoraev B.A., Conspect of  lectures of financial control and audit, SKSU, 2013.</w:t>
      </w:r>
    </w:p>
    <w:p w:rsidR="00BD181B" w:rsidRDefault="00BD181B" w:rsidP="00BD181B">
      <w:pPr>
        <w:rPr>
          <w:lang w:val="en-US"/>
        </w:rPr>
      </w:pPr>
    </w:p>
    <w:p w:rsidR="00BD181B" w:rsidRDefault="00BD181B" w:rsidP="00BD181B">
      <w:pPr>
        <w:rPr>
          <w:lang w:val="en-US"/>
        </w:rPr>
      </w:pPr>
    </w:p>
    <w:p w:rsidR="00BD181B" w:rsidRDefault="00BD181B" w:rsidP="00BD181B">
      <w:pPr>
        <w:rPr>
          <w:lang w:val="en-US"/>
        </w:rPr>
      </w:pPr>
    </w:p>
    <w:p w:rsidR="00BD181B" w:rsidRDefault="00BD181B" w:rsidP="00BD181B">
      <w:pPr>
        <w:rPr>
          <w:lang w:val="en-US"/>
        </w:rPr>
      </w:pPr>
    </w:p>
    <w:p w:rsidR="00BD181B" w:rsidRDefault="00BD181B" w:rsidP="00BD181B">
      <w:pPr>
        <w:rPr>
          <w:lang w:val="en-US"/>
        </w:rPr>
      </w:pPr>
    </w:p>
    <w:p w:rsidR="00BD181B" w:rsidRDefault="00BD181B" w:rsidP="00BD181B">
      <w:pPr>
        <w:rPr>
          <w:lang w:val="en-US"/>
        </w:rPr>
      </w:pPr>
    </w:p>
    <w:p w:rsidR="00BD181B" w:rsidRDefault="00BD181B" w:rsidP="00BD181B">
      <w:pPr>
        <w:rPr>
          <w:lang w:val="en-US"/>
        </w:rPr>
      </w:pPr>
    </w:p>
    <w:p w:rsidR="00BD181B" w:rsidRDefault="00BD181B" w:rsidP="00BD181B">
      <w:pPr>
        <w:rPr>
          <w:lang w:val="en-US"/>
        </w:rPr>
      </w:pPr>
    </w:p>
    <w:p w:rsidR="00BD181B" w:rsidRDefault="00BD181B" w:rsidP="00BD181B">
      <w:pPr>
        <w:autoSpaceDE w:val="0"/>
        <w:autoSpaceDN w:val="0"/>
        <w:adjustRightInd w:val="0"/>
        <w:jc w:val="both"/>
        <w:rPr>
          <w:rFonts w:ascii="Times New Roman" w:hAnsi="Times New Roman"/>
          <w:b/>
          <w:color w:val="000000"/>
          <w:lang w:val="en-US"/>
        </w:rPr>
      </w:pPr>
    </w:p>
    <w:p w:rsidR="00BD181B" w:rsidRDefault="00BD181B" w:rsidP="00BD181B">
      <w:pPr>
        <w:autoSpaceDE w:val="0"/>
        <w:autoSpaceDN w:val="0"/>
        <w:adjustRightInd w:val="0"/>
        <w:jc w:val="both"/>
        <w:rPr>
          <w:rFonts w:ascii="Times New Roman" w:hAnsi="Times New Roman"/>
          <w:b/>
          <w:color w:val="000000"/>
          <w:lang w:val="en-US"/>
        </w:rPr>
      </w:pPr>
    </w:p>
    <w:p w:rsidR="00173D53" w:rsidRDefault="00173D53">
      <w:pPr>
        <w:rPr>
          <w:lang w:val="en-US"/>
        </w:rPr>
      </w:pPr>
    </w:p>
    <w:p w:rsidR="000C6D22" w:rsidRDefault="000C6D22">
      <w:pPr>
        <w:rPr>
          <w:lang w:val="en-US"/>
        </w:rPr>
      </w:pPr>
    </w:p>
    <w:p w:rsidR="000C6D22" w:rsidRDefault="000C6D22">
      <w:pPr>
        <w:rPr>
          <w:lang w:val="en-US"/>
        </w:rPr>
      </w:pPr>
    </w:p>
    <w:p w:rsidR="000C6D22" w:rsidRDefault="000C6D22">
      <w:pPr>
        <w:rPr>
          <w:lang w:val="en-US"/>
        </w:rPr>
      </w:pPr>
    </w:p>
    <w:p w:rsidR="000C6D22" w:rsidRDefault="000C6D22">
      <w:pPr>
        <w:rPr>
          <w:lang w:val="en-US"/>
        </w:rPr>
      </w:pPr>
    </w:p>
    <w:p w:rsidR="000C6D22" w:rsidRDefault="000C6D22">
      <w:pPr>
        <w:rPr>
          <w:lang w:val="en-US"/>
        </w:rPr>
      </w:pPr>
    </w:p>
    <w:p w:rsidR="000C6D22" w:rsidRDefault="000C6D22">
      <w:pPr>
        <w:rPr>
          <w:lang w:val="en-US"/>
        </w:rPr>
      </w:pPr>
    </w:p>
    <w:p w:rsidR="000C6D22" w:rsidRDefault="000C6D22">
      <w:pPr>
        <w:rPr>
          <w:lang w:val="en-US"/>
        </w:rPr>
      </w:pPr>
    </w:p>
    <w:p w:rsidR="000C6D22" w:rsidRDefault="000C6D22">
      <w:pPr>
        <w:rPr>
          <w:lang w:val="en-US"/>
        </w:rPr>
      </w:pPr>
    </w:p>
    <w:p w:rsidR="000C6D22" w:rsidRDefault="000C6D22">
      <w:pPr>
        <w:rPr>
          <w:lang w:val="en-US"/>
        </w:rPr>
      </w:pPr>
    </w:p>
    <w:p w:rsidR="000C6D22" w:rsidRDefault="000C6D22">
      <w:pPr>
        <w:rPr>
          <w:lang w:val="en-US"/>
        </w:rPr>
      </w:pPr>
    </w:p>
    <w:p w:rsidR="000C6D22" w:rsidRDefault="000C6D22">
      <w:pPr>
        <w:rPr>
          <w:lang w:val="en-US"/>
        </w:rPr>
      </w:pPr>
    </w:p>
    <w:p w:rsidR="000C6D22" w:rsidRDefault="000C6D22">
      <w:pPr>
        <w:rPr>
          <w:lang w:val="en-US"/>
        </w:rPr>
      </w:pPr>
    </w:p>
    <w:p w:rsidR="000C6D22" w:rsidRDefault="000C6D22">
      <w:pPr>
        <w:rPr>
          <w:lang w:val="en-US"/>
        </w:rPr>
      </w:pPr>
    </w:p>
    <w:p w:rsidR="000C6D22" w:rsidRDefault="000C6D22">
      <w:pPr>
        <w:rPr>
          <w:lang w:val="en-US"/>
        </w:rPr>
      </w:pPr>
    </w:p>
    <w:p w:rsidR="000C6D22" w:rsidRPr="000C6D22" w:rsidRDefault="000C6D22">
      <w:pPr>
        <w:rPr>
          <w:rFonts w:ascii="Times New Roman" w:hAnsi="Times New Roman" w:cs="Times New Roman"/>
          <w:lang w:val="en-US"/>
        </w:rPr>
      </w:pPr>
    </w:p>
    <w:p w:rsidR="000C6D22" w:rsidRPr="00BD181B" w:rsidRDefault="000C6D22">
      <w:pPr>
        <w:rPr>
          <w:lang w:val="en-US"/>
        </w:rPr>
      </w:pPr>
      <w:r>
        <w:rPr>
          <w:lang w:val="en-US"/>
        </w:rPr>
        <w:t>…</w:t>
      </w:r>
    </w:p>
    <w:sectPr w:rsidR="000C6D22" w:rsidRPr="00BD181B" w:rsidSect="00007826">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0ED5" w:rsidRDefault="000D0ED5" w:rsidP="00C23179">
      <w:pPr>
        <w:spacing w:after="0" w:line="240" w:lineRule="auto"/>
      </w:pPr>
      <w:r>
        <w:separator/>
      </w:r>
    </w:p>
  </w:endnote>
  <w:endnote w:type="continuationSeparator" w:id="1">
    <w:p w:rsidR="000D0ED5" w:rsidRDefault="000D0ED5" w:rsidP="00C231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110987"/>
      <w:docPartObj>
        <w:docPartGallery w:val="Общ"/>
        <w:docPartUnique/>
      </w:docPartObj>
    </w:sdtPr>
    <w:sdtContent>
      <w:p w:rsidR="00C23179" w:rsidRDefault="00C23179">
        <w:pPr>
          <w:pStyle w:val="a7"/>
          <w:jc w:val="center"/>
        </w:pPr>
        <w:fldSimple w:instr=" PAGE   \* MERGEFORMAT ">
          <w:r>
            <w:rPr>
              <w:noProof/>
            </w:rPr>
            <w:t>23</w:t>
          </w:r>
        </w:fldSimple>
      </w:p>
    </w:sdtContent>
  </w:sdt>
  <w:p w:rsidR="00C23179" w:rsidRDefault="00C23179">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0ED5" w:rsidRDefault="000D0ED5" w:rsidP="00C23179">
      <w:pPr>
        <w:spacing w:after="0" w:line="240" w:lineRule="auto"/>
      </w:pPr>
      <w:r>
        <w:separator/>
      </w:r>
    </w:p>
  </w:footnote>
  <w:footnote w:type="continuationSeparator" w:id="1">
    <w:p w:rsidR="000D0ED5" w:rsidRDefault="000D0ED5" w:rsidP="00C2317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BD181B"/>
    <w:rsid w:val="00007826"/>
    <w:rsid w:val="000C6D22"/>
    <w:rsid w:val="000D0ED5"/>
    <w:rsid w:val="00173D53"/>
    <w:rsid w:val="00303E27"/>
    <w:rsid w:val="00740026"/>
    <w:rsid w:val="007A3DCA"/>
    <w:rsid w:val="00990236"/>
    <w:rsid w:val="00BD181B"/>
    <w:rsid w:val="00C23179"/>
    <w:rsid w:val="00D43671"/>
    <w:rsid w:val="00F04552"/>
    <w:rsid w:val="00F97B8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782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D181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D181B"/>
    <w:rPr>
      <w:rFonts w:ascii="Tahoma" w:hAnsi="Tahoma" w:cs="Tahoma"/>
      <w:sz w:val="16"/>
      <w:szCs w:val="16"/>
    </w:rPr>
  </w:style>
  <w:style w:type="paragraph" w:styleId="a5">
    <w:name w:val="header"/>
    <w:basedOn w:val="a"/>
    <w:link w:val="a6"/>
    <w:uiPriority w:val="99"/>
    <w:semiHidden/>
    <w:unhideWhenUsed/>
    <w:rsid w:val="00C23179"/>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C23179"/>
  </w:style>
  <w:style w:type="paragraph" w:styleId="a7">
    <w:name w:val="footer"/>
    <w:basedOn w:val="a"/>
    <w:link w:val="a8"/>
    <w:uiPriority w:val="99"/>
    <w:unhideWhenUsed/>
    <w:rsid w:val="00C2317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23179"/>
  </w:style>
</w:styles>
</file>

<file path=word/webSettings.xml><?xml version="1.0" encoding="utf-8"?>
<w:webSettings xmlns:r="http://schemas.openxmlformats.org/officeDocument/2006/relationships" xmlns:w="http://schemas.openxmlformats.org/wordprocessingml/2006/main">
  <w:divs>
    <w:div w:id="500704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252525"/>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2C1ED4-FE88-48F5-888F-A5BD78197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1</Pages>
  <Words>8051</Words>
  <Characters>45894</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dc:creator>
  <cp:keywords/>
  <dc:description/>
  <cp:lastModifiedBy>ww</cp:lastModifiedBy>
  <cp:revision>5</cp:revision>
  <cp:lastPrinted>2016-01-10T15:31:00Z</cp:lastPrinted>
  <dcterms:created xsi:type="dcterms:W3CDTF">2016-01-09T15:17:00Z</dcterms:created>
  <dcterms:modified xsi:type="dcterms:W3CDTF">2016-01-10T15:40:00Z</dcterms:modified>
</cp:coreProperties>
</file>